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6009" w14:textId="2D0E5A37" w:rsidR="00CC3250" w:rsidRDefault="0044574A" w:rsidP="0043547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9167E">
        <w:rPr>
          <w:rFonts w:ascii="Times New Roman" w:hAnsi="Times New Roman" w:cs="Times New Roman"/>
          <w:b/>
          <w:bCs/>
          <w:sz w:val="32"/>
          <w:szCs w:val="32"/>
          <w:u w:val="single"/>
        </w:rPr>
        <w:t>Curriculum Vitae</w:t>
      </w:r>
    </w:p>
    <w:p w14:paraId="0CFB3DAC" w14:textId="77777777" w:rsidR="00435479" w:rsidRDefault="0098622E" w:rsidP="0043547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67E">
        <w:rPr>
          <w:rFonts w:ascii="Times New Roman" w:hAnsi="Times New Roman" w:cs="Times New Roman"/>
          <w:b/>
          <w:bCs/>
          <w:sz w:val="28"/>
          <w:szCs w:val="28"/>
        </w:rPr>
        <w:t>Name</w:t>
      </w:r>
      <w:r w:rsidR="0044574A" w:rsidRPr="00E9167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9167E">
        <w:rPr>
          <w:rFonts w:ascii="Times New Roman" w:hAnsi="Times New Roman" w:cs="Times New Roman"/>
          <w:b/>
          <w:bCs/>
          <w:sz w:val="28"/>
          <w:szCs w:val="28"/>
        </w:rPr>
        <w:t>Gitika Borah</w:t>
      </w:r>
    </w:p>
    <w:p w14:paraId="4B1F9C53" w14:textId="77777777" w:rsidR="00435479" w:rsidRDefault="00435479" w:rsidP="0043547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83639F7" w14:textId="77777777" w:rsidR="00435479" w:rsidRDefault="00435479" w:rsidP="0043547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FB15692" w14:textId="16BCE8A8" w:rsidR="00435479" w:rsidRDefault="00435479" w:rsidP="0043547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Assistant Professor</w:t>
      </w:r>
    </w:p>
    <w:p w14:paraId="315301B9" w14:textId="77777777" w:rsidR="00435479" w:rsidRDefault="00435479" w:rsidP="0043547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 of Political Science</w:t>
      </w:r>
    </w:p>
    <w:p w14:paraId="5875D226" w14:textId="3A020428" w:rsidR="00435479" w:rsidRDefault="00435479" w:rsidP="0043547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agaon University</w:t>
      </w:r>
    </w:p>
    <w:p w14:paraId="3F4DC40D" w14:textId="37EE4687" w:rsidR="00435479" w:rsidRDefault="00435479" w:rsidP="0043547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Nagaon, Assam</w:t>
      </w:r>
    </w:p>
    <w:p w14:paraId="5AABC07B" w14:textId="77777777" w:rsidR="00435479" w:rsidRDefault="00435479" w:rsidP="0043547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CB6E557" w14:textId="7D8B0CD2" w:rsidR="00435479" w:rsidRDefault="00435479" w:rsidP="00435479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A77D6E3" wp14:editId="3F8D8F57">
            <wp:extent cx="2704465" cy="3017520"/>
            <wp:effectExtent l="0" t="0" r="0" b="0"/>
            <wp:docPr id="1965100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00849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471E0" w14:textId="0F167869" w:rsidR="00435479" w:rsidRDefault="00435479" w:rsidP="00435479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58148" w14:textId="77777777" w:rsidR="00435479" w:rsidRDefault="00435479" w:rsidP="00435479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E2237" w14:textId="4B1481C2" w:rsidR="008A1320" w:rsidRPr="00435479" w:rsidRDefault="00435479" w:rsidP="00435479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8BD6479" w14:textId="77777777" w:rsidR="008A1320" w:rsidRPr="00E9167E" w:rsidRDefault="008A1320" w:rsidP="0098622E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CA3E9E9" w14:textId="77777777" w:rsidR="0044574A" w:rsidRPr="00E9167E" w:rsidRDefault="0044574A" w:rsidP="004457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1C08D6" w14:textId="11BCA21D" w:rsidR="0044574A" w:rsidRPr="00E9167E" w:rsidRDefault="0044574A" w:rsidP="004457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67E">
        <w:rPr>
          <w:rFonts w:ascii="Times New Roman" w:eastAsia="Times New Roman" w:hAnsi="Times New Roman" w:cs="Times New Roman"/>
          <w:b/>
          <w:sz w:val="24"/>
          <w:szCs w:val="24"/>
        </w:rPr>
        <w:t xml:space="preserve">Postal Address </w:t>
      </w:r>
      <w:r w:rsidRPr="00E9167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b/>
          <w:sz w:val="24"/>
          <w:szCs w:val="24"/>
        </w:rPr>
        <w:tab/>
        <w:t>Permanent Address</w:t>
      </w:r>
    </w:p>
    <w:p w14:paraId="6D8BC8A4" w14:textId="1342105E" w:rsidR="0044574A" w:rsidRPr="00E9167E" w:rsidRDefault="0044574A" w:rsidP="0044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67E">
        <w:rPr>
          <w:rFonts w:ascii="Times New Roman" w:eastAsia="Times New Roman" w:hAnsi="Times New Roman" w:cs="Times New Roman"/>
          <w:sz w:val="24"/>
          <w:szCs w:val="24"/>
        </w:rPr>
        <w:t>Gitika Borah, Assistant Professor,</w:t>
      </w:r>
      <w:r w:rsidRPr="00E9167E">
        <w:rPr>
          <w:rFonts w:ascii="Times New Roman" w:eastAsia="Times New Roman" w:hAnsi="Times New Roman" w:cs="Times New Roman"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sz w:val="24"/>
          <w:szCs w:val="24"/>
        </w:rPr>
        <w:tab/>
        <w:t>Gitika Borah</w:t>
      </w:r>
    </w:p>
    <w:p w14:paraId="269D1FAF" w14:textId="77777777" w:rsidR="0044574A" w:rsidRPr="00E9167E" w:rsidRDefault="0044574A" w:rsidP="0044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67E">
        <w:rPr>
          <w:rFonts w:ascii="Times New Roman" w:eastAsia="Times New Roman" w:hAnsi="Times New Roman" w:cs="Times New Roman"/>
          <w:sz w:val="24"/>
          <w:szCs w:val="24"/>
        </w:rPr>
        <w:t>Department of Political Science,</w:t>
      </w:r>
      <w:r w:rsidRPr="00E9167E">
        <w:rPr>
          <w:rFonts w:ascii="Times New Roman" w:eastAsia="Times New Roman" w:hAnsi="Times New Roman" w:cs="Times New Roman"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sz w:val="24"/>
          <w:szCs w:val="24"/>
        </w:rPr>
        <w:tab/>
        <w:t>Vill &amp; P.O.- Haleswar</w:t>
      </w:r>
    </w:p>
    <w:p w14:paraId="74D549D3" w14:textId="77777777" w:rsidR="0044574A" w:rsidRPr="00E9167E" w:rsidRDefault="0044574A" w:rsidP="0044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67E">
        <w:rPr>
          <w:rFonts w:ascii="Times New Roman" w:eastAsia="Times New Roman" w:hAnsi="Times New Roman" w:cs="Times New Roman"/>
          <w:sz w:val="24"/>
          <w:szCs w:val="24"/>
        </w:rPr>
        <w:t>Nowgong College (A), Nagaon,</w:t>
      </w:r>
      <w:r w:rsidRPr="00E9167E">
        <w:rPr>
          <w:rFonts w:ascii="Times New Roman" w:eastAsia="Times New Roman" w:hAnsi="Times New Roman" w:cs="Times New Roman"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sz w:val="24"/>
          <w:szCs w:val="24"/>
        </w:rPr>
        <w:tab/>
        <w:t>Tezpur, Sonitpur, Assam</w:t>
      </w:r>
    </w:p>
    <w:p w14:paraId="357E07E8" w14:textId="77777777" w:rsidR="0044574A" w:rsidRDefault="0044574A" w:rsidP="0044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67E">
        <w:rPr>
          <w:rFonts w:ascii="Times New Roman" w:eastAsia="Times New Roman" w:hAnsi="Times New Roman" w:cs="Times New Roman"/>
          <w:sz w:val="24"/>
          <w:szCs w:val="24"/>
        </w:rPr>
        <w:t>Assam, Pin- 782001</w:t>
      </w:r>
      <w:r w:rsidRPr="00E9167E">
        <w:rPr>
          <w:rFonts w:ascii="Times New Roman" w:eastAsia="Times New Roman" w:hAnsi="Times New Roman" w:cs="Times New Roman"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sz w:val="24"/>
          <w:szCs w:val="24"/>
        </w:rPr>
        <w:tab/>
      </w:r>
      <w:r w:rsidRPr="00E9167E">
        <w:rPr>
          <w:rFonts w:ascii="Times New Roman" w:eastAsia="Times New Roman" w:hAnsi="Times New Roman" w:cs="Times New Roman"/>
          <w:sz w:val="24"/>
          <w:szCs w:val="24"/>
        </w:rPr>
        <w:tab/>
        <w:t>Pin- 784104</w:t>
      </w:r>
    </w:p>
    <w:p w14:paraId="4497C773" w14:textId="751E7180" w:rsidR="00E9167E" w:rsidRPr="00E9167E" w:rsidRDefault="00E9167E" w:rsidP="004457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Mobile: 7399866732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Mobile: 7399866732</w:t>
      </w:r>
    </w:p>
    <w:p w14:paraId="63A4F5CC" w14:textId="77777777" w:rsidR="0044574A" w:rsidRPr="00E9167E" w:rsidRDefault="0044574A" w:rsidP="009862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8F33FE" w14:textId="77777777" w:rsidR="0044574A" w:rsidRPr="00E9167E" w:rsidRDefault="0098622E" w:rsidP="0098622E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167E">
        <w:rPr>
          <w:rFonts w:ascii="Times New Roman" w:hAnsi="Times New Roman" w:cs="Times New Roman"/>
          <w:b/>
          <w:bCs/>
          <w:sz w:val="28"/>
          <w:szCs w:val="28"/>
        </w:rPr>
        <w:t xml:space="preserve">Designation: </w:t>
      </w:r>
      <w:r w:rsidRPr="00E9167E">
        <w:rPr>
          <w:rFonts w:ascii="Times New Roman" w:hAnsi="Times New Roman" w:cs="Times New Roman"/>
          <w:sz w:val="28"/>
          <w:szCs w:val="28"/>
        </w:rPr>
        <w:t>Assistant Professor</w:t>
      </w:r>
      <w:r w:rsidR="0044574A" w:rsidRPr="00E916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532A54" w14:textId="3E618DE6" w:rsidR="0044574A" w:rsidRDefault="0044574A" w:rsidP="0098622E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167E">
        <w:rPr>
          <w:rFonts w:ascii="Times New Roman" w:hAnsi="Times New Roman" w:cs="Times New Roman"/>
          <w:b/>
          <w:bCs/>
          <w:sz w:val="28"/>
          <w:szCs w:val="28"/>
        </w:rPr>
        <w:t>Institutional Address:</w:t>
      </w:r>
      <w:r w:rsidRPr="00E9167E">
        <w:rPr>
          <w:rFonts w:ascii="Times New Roman" w:hAnsi="Times New Roman" w:cs="Times New Roman"/>
          <w:sz w:val="28"/>
          <w:szCs w:val="28"/>
        </w:rPr>
        <w:t xml:space="preserve"> Department of Political Science, </w:t>
      </w:r>
      <w:r w:rsidR="00435479">
        <w:rPr>
          <w:rFonts w:ascii="Times New Roman" w:hAnsi="Times New Roman" w:cs="Times New Roman"/>
          <w:sz w:val="28"/>
          <w:szCs w:val="28"/>
        </w:rPr>
        <w:t>Nagaon</w:t>
      </w:r>
      <w:r w:rsidRPr="00E9167E">
        <w:rPr>
          <w:rFonts w:ascii="Times New Roman" w:hAnsi="Times New Roman" w:cs="Times New Roman"/>
          <w:sz w:val="28"/>
          <w:szCs w:val="28"/>
        </w:rPr>
        <w:t xml:space="preserve"> </w:t>
      </w:r>
      <w:r w:rsidR="00435479">
        <w:rPr>
          <w:rFonts w:ascii="Times New Roman" w:hAnsi="Times New Roman" w:cs="Times New Roman"/>
          <w:sz w:val="28"/>
          <w:szCs w:val="28"/>
        </w:rPr>
        <w:t>University</w:t>
      </w:r>
      <w:r w:rsidRPr="00E9167E">
        <w:rPr>
          <w:rFonts w:ascii="Times New Roman" w:hAnsi="Times New Roman" w:cs="Times New Roman"/>
          <w:sz w:val="28"/>
          <w:szCs w:val="28"/>
        </w:rPr>
        <w:t>, Nagaon, Assam</w:t>
      </w:r>
    </w:p>
    <w:p w14:paraId="0DEAE534" w14:textId="77777777" w:rsidR="00597A95" w:rsidRDefault="00597A95" w:rsidP="0098622E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F2A018C" w14:textId="77777777" w:rsidR="00597A95" w:rsidRDefault="00597A95" w:rsidP="0098622E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2ECDE4" w14:textId="77777777" w:rsidR="00597A95" w:rsidRDefault="00597A95" w:rsidP="0098622E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840BFE5" w14:textId="77777777" w:rsidR="00597A95" w:rsidRDefault="00597A95" w:rsidP="0098622E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26631DB" w14:textId="77777777" w:rsidR="00597A95" w:rsidRPr="00E9167E" w:rsidRDefault="00597A95" w:rsidP="0098622E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A61FE86" w14:textId="77777777" w:rsidR="0098622E" w:rsidRDefault="0098622E" w:rsidP="009862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2E00D" w14:textId="5324A09A" w:rsidR="00E24BE0" w:rsidRPr="00E9167E" w:rsidRDefault="00E24BE0" w:rsidP="00E24BE0">
      <w:pPr>
        <w:shd w:val="clear" w:color="auto" w:fill="A6A6A6" w:themeFill="background1" w:themeFillShade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</w:t>
      </w:r>
      <w:r w:rsidRPr="00E9167E">
        <w:rPr>
          <w:rFonts w:ascii="Times New Roman" w:hAnsi="Times New Roman" w:cs="Times New Roman"/>
          <w:b/>
          <w:sz w:val="28"/>
          <w:szCs w:val="28"/>
        </w:rPr>
        <w:t>:</w:t>
      </w:r>
    </w:p>
    <w:p w14:paraId="089444DF" w14:textId="77777777" w:rsidR="00E24BE0" w:rsidRDefault="00E24BE0" w:rsidP="009862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4"/>
        <w:gridCol w:w="1544"/>
        <w:gridCol w:w="3541"/>
        <w:gridCol w:w="2551"/>
      </w:tblGrid>
      <w:tr w:rsidR="00BF6D77" w14:paraId="0C3D9729" w14:textId="77777777" w:rsidTr="00E24BE0">
        <w:trPr>
          <w:jc w:val="center"/>
        </w:trPr>
        <w:tc>
          <w:tcPr>
            <w:tcW w:w="1544" w:type="dxa"/>
          </w:tcPr>
          <w:p w14:paraId="21CD2C61" w14:textId="59B7314A" w:rsidR="00BF6D77" w:rsidRDefault="00BF6D77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Examination Passed</w:t>
            </w:r>
          </w:p>
        </w:tc>
        <w:tc>
          <w:tcPr>
            <w:tcW w:w="1544" w:type="dxa"/>
          </w:tcPr>
          <w:p w14:paraId="572C43E1" w14:textId="401B4CC4" w:rsidR="00BF6D77" w:rsidRDefault="00BF6D77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541" w:type="dxa"/>
          </w:tcPr>
          <w:p w14:paraId="5834E2E2" w14:textId="1F142BD7" w:rsidR="00BF6D77" w:rsidRDefault="00BF6D77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 (%age)/ CGPA</w:t>
            </w:r>
          </w:p>
        </w:tc>
        <w:tc>
          <w:tcPr>
            <w:tcW w:w="2551" w:type="dxa"/>
          </w:tcPr>
          <w:p w14:paraId="7FF0D143" w14:textId="4FB92C54" w:rsidR="00BF6D77" w:rsidRDefault="00BF6D77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Board/Council/ University</w:t>
            </w:r>
          </w:p>
        </w:tc>
      </w:tr>
      <w:tr w:rsidR="00BF6D77" w14:paraId="55650C67" w14:textId="77777777" w:rsidTr="00E24BE0">
        <w:trPr>
          <w:jc w:val="center"/>
        </w:trPr>
        <w:tc>
          <w:tcPr>
            <w:tcW w:w="1544" w:type="dxa"/>
          </w:tcPr>
          <w:p w14:paraId="79A68305" w14:textId="04C171A6" w:rsidR="00BF6D77" w:rsidRDefault="00BF6D77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HSLC</w:t>
            </w:r>
          </w:p>
        </w:tc>
        <w:tc>
          <w:tcPr>
            <w:tcW w:w="1544" w:type="dxa"/>
          </w:tcPr>
          <w:p w14:paraId="03FD432B" w14:textId="44FDB07C" w:rsidR="00BF6D77" w:rsidRDefault="00BF6D77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3541" w:type="dxa"/>
          </w:tcPr>
          <w:p w14:paraId="26066EE9" w14:textId="2DD0D436" w:rsidR="00BF6D77" w:rsidRDefault="00BF6D77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85.33% </w:t>
            </w:r>
            <w:r w:rsidRPr="00BF6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(1st Div with DSTN)</w:t>
            </w:r>
          </w:p>
        </w:tc>
        <w:tc>
          <w:tcPr>
            <w:tcW w:w="2551" w:type="dxa"/>
          </w:tcPr>
          <w:p w14:paraId="5FD9B383" w14:textId="22DF9E8C" w:rsidR="00BF6D77" w:rsidRDefault="00BF6D77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SEBA</w:t>
            </w:r>
          </w:p>
        </w:tc>
      </w:tr>
      <w:tr w:rsidR="00BF6D77" w14:paraId="37A59AE2" w14:textId="77777777" w:rsidTr="00E24BE0">
        <w:trPr>
          <w:jc w:val="center"/>
        </w:trPr>
        <w:tc>
          <w:tcPr>
            <w:tcW w:w="1544" w:type="dxa"/>
          </w:tcPr>
          <w:p w14:paraId="402F349E" w14:textId="1BA8A7CF" w:rsidR="00BF6D77" w:rsidRDefault="00BF6D77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</w:t>
            </w:r>
          </w:p>
        </w:tc>
        <w:tc>
          <w:tcPr>
            <w:tcW w:w="1544" w:type="dxa"/>
          </w:tcPr>
          <w:p w14:paraId="6E025B80" w14:textId="0274035E" w:rsidR="00BF6D77" w:rsidRDefault="00BF6D77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3541" w:type="dxa"/>
          </w:tcPr>
          <w:p w14:paraId="6B7D2FFD" w14:textId="34A8560E" w:rsidR="00BF6D77" w:rsidRDefault="00BF6D77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84.6%</w:t>
            </w:r>
          </w:p>
        </w:tc>
        <w:tc>
          <w:tcPr>
            <w:tcW w:w="2551" w:type="dxa"/>
          </w:tcPr>
          <w:p w14:paraId="3CA6EBBB" w14:textId="7E92BB5F" w:rsidR="00BF6D77" w:rsidRDefault="00BF6D77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AHSEC</w:t>
            </w:r>
          </w:p>
        </w:tc>
      </w:tr>
      <w:tr w:rsidR="00BF6D77" w14:paraId="12A88F1F" w14:textId="77777777" w:rsidTr="00E24BE0">
        <w:trPr>
          <w:jc w:val="center"/>
        </w:trPr>
        <w:tc>
          <w:tcPr>
            <w:tcW w:w="1544" w:type="dxa"/>
          </w:tcPr>
          <w:p w14:paraId="4028C0F8" w14:textId="797FD0E5" w:rsidR="00BF6D77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</w:tc>
        <w:tc>
          <w:tcPr>
            <w:tcW w:w="1544" w:type="dxa"/>
          </w:tcPr>
          <w:p w14:paraId="767FC9ED" w14:textId="2D86428C" w:rsidR="00BF6D77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3541" w:type="dxa"/>
          </w:tcPr>
          <w:p w14:paraId="1F726F27" w14:textId="7BF7BF27" w:rsidR="00BF6D77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85%</w:t>
            </w:r>
          </w:p>
        </w:tc>
        <w:tc>
          <w:tcPr>
            <w:tcW w:w="2551" w:type="dxa"/>
          </w:tcPr>
          <w:p w14:paraId="041EEDEF" w14:textId="00B74AA7" w:rsidR="00BF6D77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</w:t>
            </w:r>
          </w:p>
        </w:tc>
      </w:tr>
      <w:tr w:rsidR="00BF6D77" w14:paraId="6260F439" w14:textId="77777777" w:rsidTr="00E24BE0">
        <w:trPr>
          <w:jc w:val="center"/>
        </w:trPr>
        <w:tc>
          <w:tcPr>
            <w:tcW w:w="1544" w:type="dxa"/>
          </w:tcPr>
          <w:p w14:paraId="506815AE" w14:textId="727EF9F9" w:rsidR="00BF6D77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544" w:type="dxa"/>
          </w:tcPr>
          <w:p w14:paraId="441490AC" w14:textId="205908CE" w:rsidR="00BF6D77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3541" w:type="dxa"/>
          </w:tcPr>
          <w:p w14:paraId="63FEF5DE" w14:textId="54803CEF" w:rsidR="00BF6D77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73% (2</w:t>
            </w:r>
            <w:r w:rsidRPr="00E24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Rank)</w:t>
            </w:r>
          </w:p>
        </w:tc>
        <w:tc>
          <w:tcPr>
            <w:tcW w:w="2551" w:type="dxa"/>
          </w:tcPr>
          <w:p w14:paraId="472B2841" w14:textId="2B5AED2E" w:rsidR="00BF6D77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</w:t>
            </w:r>
          </w:p>
        </w:tc>
      </w:tr>
      <w:tr w:rsidR="00BF6D77" w14:paraId="77E35CC4" w14:textId="77777777" w:rsidTr="00E24BE0">
        <w:trPr>
          <w:jc w:val="center"/>
        </w:trPr>
        <w:tc>
          <w:tcPr>
            <w:tcW w:w="1544" w:type="dxa"/>
          </w:tcPr>
          <w:p w14:paraId="01D6BCED" w14:textId="00C5D3D3" w:rsidR="00BF6D77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MPhil</w:t>
            </w:r>
          </w:p>
        </w:tc>
        <w:tc>
          <w:tcPr>
            <w:tcW w:w="1544" w:type="dxa"/>
          </w:tcPr>
          <w:p w14:paraId="261A7BC8" w14:textId="680375DA" w:rsidR="00BF6D77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3541" w:type="dxa"/>
          </w:tcPr>
          <w:p w14:paraId="610B7D86" w14:textId="77777777" w:rsidR="00BF6D77" w:rsidRDefault="00BF6D77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DB74AB" w14:textId="5E5C1844" w:rsidR="00BF6D77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</w:t>
            </w:r>
          </w:p>
        </w:tc>
      </w:tr>
    </w:tbl>
    <w:p w14:paraId="128F509C" w14:textId="77777777" w:rsidR="00BF6D77" w:rsidRDefault="00BF6D77" w:rsidP="009862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8362C" w14:textId="77777777" w:rsidR="00BF6D77" w:rsidRDefault="00BF6D77" w:rsidP="009862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B821B" w14:textId="12B9CD86" w:rsidR="00E24BE0" w:rsidRPr="00E9167E" w:rsidRDefault="00E24BE0" w:rsidP="00E24BE0">
      <w:pPr>
        <w:shd w:val="clear" w:color="auto" w:fill="A6A6A6" w:themeFill="background1" w:themeFillShade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Research</w:t>
      </w:r>
      <w:r w:rsidRPr="00E9167E">
        <w:rPr>
          <w:rFonts w:ascii="Times New Roman" w:hAnsi="Times New Roman" w:cs="Times New Roman"/>
          <w:b/>
          <w:sz w:val="28"/>
          <w:szCs w:val="28"/>
        </w:rPr>
        <w:t>:</w:t>
      </w:r>
    </w:p>
    <w:p w14:paraId="01490398" w14:textId="77777777" w:rsidR="00E24BE0" w:rsidRDefault="00E24BE0" w:rsidP="009862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CAFF1" w14:textId="77777777" w:rsidR="00E24BE0" w:rsidRDefault="00E24BE0" w:rsidP="009862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1417"/>
        <w:gridCol w:w="5103"/>
        <w:gridCol w:w="1701"/>
      </w:tblGrid>
      <w:tr w:rsidR="00E24BE0" w14:paraId="168FE1F3" w14:textId="77777777" w:rsidTr="00E24BE0">
        <w:tc>
          <w:tcPr>
            <w:tcW w:w="1101" w:type="dxa"/>
          </w:tcPr>
          <w:p w14:paraId="01F40FEC" w14:textId="716F925E" w:rsidR="00E24BE0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417" w:type="dxa"/>
          </w:tcPr>
          <w:p w14:paraId="0B1371EE" w14:textId="3B7DA68A" w:rsidR="00E24BE0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5103" w:type="dxa"/>
          </w:tcPr>
          <w:p w14:paraId="04067CDA" w14:textId="7F818FE3" w:rsidR="00E24BE0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Thesis/Dissertation</w:t>
            </w:r>
          </w:p>
        </w:tc>
        <w:tc>
          <w:tcPr>
            <w:tcW w:w="1701" w:type="dxa"/>
          </w:tcPr>
          <w:p w14:paraId="07F062F3" w14:textId="1620164F" w:rsidR="00E24BE0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Award</w:t>
            </w:r>
          </w:p>
        </w:tc>
      </w:tr>
      <w:tr w:rsidR="00E24BE0" w14:paraId="68AA411F" w14:textId="77777777" w:rsidTr="00E24BE0">
        <w:tc>
          <w:tcPr>
            <w:tcW w:w="1101" w:type="dxa"/>
          </w:tcPr>
          <w:p w14:paraId="28DBE20F" w14:textId="725FC05C" w:rsidR="00E24BE0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M.Phil.</w:t>
            </w:r>
          </w:p>
        </w:tc>
        <w:tc>
          <w:tcPr>
            <w:tcW w:w="1417" w:type="dxa"/>
          </w:tcPr>
          <w:p w14:paraId="167C332E" w14:textId="2B5AA420" w:rsidR="00E24BE0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</w:t>
            </w:r>
          </w:p>
        </w:tc>
        <w:tc>
          <w:tcPr>
            <w:tcW w:w="5103" w:type="dxa"/>
          </w:tcPr>
          <w:p w14:paraId="35C41FC0" w14:textId="3882220D" w:rsidR="00E24BE0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India-China Relations in the 21</w:t>
            </w:r>
            <w:r w:rsidRPr="00E24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Century: Understanding the Indian Response to China’s BRI</w:t>
            </w:r>
          </w:p>
        </w:tc>
        <w:tc>
          <w:tcPr>
            <w:tcW w:w="1701" w:type="dxa"/>
          </w:tcPr>
          <w:p w14:paraId="4002D524" w14:textId="5B7BDF41" w:rsidR="00E24BE0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E24BE0" w14:paraId="33DEB638" w14:textId="77777777" w:rsidTr="00E24BE0">
        <w:tc>
          <w:tcPr>
            <w:tcW w:w="1101" w:type="dxa"/>
          </w:tcPr>
          <w:p w14:paraId="66912F35" w14:textId="00FAF0EA" w:rsidR="00E24BE0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Ph.D.</w:t>
            </w:r>
          </w:p>
        </w:tc>
        <w:tc>
          <w:tcPr>
            <w:tcW w:w="1417" w:type="dxa"/>
          </w:tcPr>
          <w:p w14:paraId="6ACCE223" w14:textId="5F2AA893" w:rsidR="00E24BE0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</w:t>
            </w:r>
          </w:p>
        </w:tc>
        <w:tc>
          <w:tcPr>
            <w:tcW w:w="5103" w:type="dxa"/>
          </w:tcPr>
          <w:p w14:paraId="510C4968" w14:textId="6E0C0658" w:rsidR="00E24BE0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 Power &amp; Regional Diplomacy: India’s engagement with South East Asia</w:t>
            </w:r>
          </w:p>
        </w:tc>
        <w:tc>
          <w:tcPr>
            <w:tcW w:w="1701" w:type="dxa"/>
          </w:tcPr>
          <w:p w14:paraId="5F68FBD0" w14:textId="77777777" w:rsidR="00E24BE0" w:rsidRDefault="00E24BE0" w:rsidP="00E24BE0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445DD6" w14:textId="77777777" w:rsidR="00E24BE0" w:rsidRDefault="00E24BE0" w:rsidP="009862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289DC" w14:textId="77777777" w:rsidR="00E24BE0" w:rsidRDefault="00E24BE0" w:rsidP="009862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F89F0" w14:textId="77777777" w:rsidR="00BF6D77" w:rsidRDefault="00BF6D77" w:rsidP="009862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60830" w14:textId="77777777" w:rsidR="00BF6D77" w:rsidRDefault="00BF6D77" w:rsidP="009862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71CCB" w14:textId="77777777" w:rsidR="00BF6D77" w:rsidRDefault="00BF6D77" w:rsidP="009862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4214C" w14:textId="77777777" w:rsidR="00BF6D77" w:rsidRDefault="00BF6D77" w:rsidP="009862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DFB21" w14:textId="77777777" w:rsidR="00BF6D77" w:rsidRDefault="00BF6D77" w:rsidP="009862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C2C74" w14:textId="77777777" w:rsidR="00BF6D77" w:rsidRDefault="00BF6D77" w:rsidP="009862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29790" w14:textId="77777777" w:rsidR="00BF6D77" w:rsidRDefault="00BF6D77" w:rsidP="009862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D9C70" w14:textId="77777777" w:rsidR="00BF6D77" w:rsidRDefault="00BF6D77" w:rsidP="009862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70801" w14:textId="77777777" w:rsidR="00BF6D77" w:rsidRPr="00E9167E" w:rsidRDefault="00BF6D77" w:rsidP="0098622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CE5C9" w14:textId="51D7739E" w:rsidR="0044574A" w:rsidRPr="00E9167E" w:rsidRDefault="0044574A" w:rsidP="0044574A">
      <w:pPr>
        <w:shd w:val="clear" w:color="auto" w:fill="A6A6A6" w:themeFill="background1" w:themeFillShade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67E">
        <w:rPr>
          <w:rFonts w:ascii="Times New Roman" w:hAnsi="Times New Roman" w:cs="Times New Roman"/>
          <w:b/>
          <w:sz w:val="28"/>
          <w:szCs w:val="28"/>
        </w:rPr>
        <w:t>Publications:</w:t>
      </w:r>
    </w:p>
    <w:p w14:paraId="15F442BA" w14:textId="77777777" w:rsidR="00A1693A" w:rsidRDefault="0044574A" w:rsidP="0044574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>Rights of the Indigenous Peoples: An Understanding from Gendered Perspective published in Social Action (UGC CARE), July - September 2019 Volume 69 No. 03, pp-</w:t>
      </w:r>
      <w:r w:rsidR="00A1693A">
        <w:rPr>
          <w:rFonts w:ascii="Times New Roman" w:hAnsi="Times New Roman" w:cs="Times New Roman"/>
          <w:sz w:val="24"/>
          <w:szCs w:val="24"/>
        </w:rPr>
        <w:t>199-212</w:t>
      </w:r>
      <w:r w:rsidRPr="00E9167E">
        <w:rPr>
          <w:rFonts w:ascii="Times New Roman" w:hAnsi="Times New Roman" w:cs="Times New Roman"/>
          <w:sz w:val="24"/>
          <w:szCs w:val="24"/>
        </w:rPr>
        <w:t>,</w:t>
      </w:r>
    </w:p>
    <w:p w14:paraId="22D838B2" w14:textId="7B2B4458" w:rsidR="0044574A" w:rsidRPr="00E9167E" w:rsidRDefault="0044574A" w:rsidP="00A1693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>Link-</w:t>
      </w:r>
      <w:r w:rsidR="00A1693A" w:rsidRPr="00A1693A">
        <w:rPr>
          <w:rFonts w:ascii="Times New Roman" w:hAnsi="Times New Roman" w:cs="Times New Roman"/>
          <w:sz w:val="24"/>
          <w:szCs w:val="24"/>
        </w:rPr>
        <w:t>https://isidelhi.org.in/wp-content/Social%20Action/3_%20SA%20JULY-SEPT%202019.pdf</w:t>
      </w:r>
      <w:r w:rsidR="00A16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3D510" w14:textId="7CF58D15" w:rsidR="0044574A" w:rsidRPr="00E9167E" w:rsidRDefault="0044574A" w:rsidP="0044574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>The Impact of Online Education on the University Students of Assam in COVID times in Indian Journal of Science and Technology, Volume 14, Issue 13. (Web of Science), April 202</w:t>
      </w:r>
      <w:r w:rsidR="00727C31" w:rsidRPr="00E9167E">
        <w:rPr>
          <w:rFonts w:ascii="Times New Roman" w:hAnsi="Times New Roman" w:cs="Times New Roman"/>
          <w:sz w:val="24"/>
          <w:szCs w:val="24"/>
        </w:rPr>
        <w:t>, pp-</w:t>
      </w:r>
      <w:r w:rsidR="007A5FAC" w:rsidRPr="007A5FAC">
        <w:t xml:space="preserve"> </w:t>
      </w:r>
      <w:r w:rsidR="007A5FAC" w:rsidRPr="007A5FAC">
        <w:rPr>
          <w:rFonts w:ascii="Times New Roman" w:hAnsi="Times New Roman" w:cs="Times New Roman"/>
          <w:sz w:val="24"/>
          <w:szCs w:val="24"/>
        </w:rPr>
        <w:t>1028-1035</w:t>
      </w:r>
      <w:r w:rsidR="00727C31" w:rsidRPr="00E9167E">
        <w:rPr>
          <w:rFonts w:ascii="Times New Roman" w:hAnsi="Times New Roman" w:cs="Times New Roman"/>
          <w:sz w:val="24"/>
          <w:szCs w:val="24"/>
        </w:rPr>
        <w:t xml:space="preserve"> , URL-</w:t>
      </w:r>
      <w:r w:rsidR="007A5FAC">
        <w:rPr>
          <w:rFonts w:ascii="Times New Roman" w:hAnsi="Times New Roman" w:cs="Times New Roman"/>
          <w:sz w:val="24"/>
          <w:szCs w:val="24"/>
        </w:rPr>
        <w:t xml:space="preserve"> </w:t>
      </w:r>
      <w:r w:rsidR="007A5FAC" w:rsidRPr="007A5FAC">
        <w:rPr>
          <w:rFonts w:ascii="Times New Roman" w:hAnsi="Times New Roman" w:cs="Times New Roman"/>
          <w:sz w:val="24"/>
          <w:szCs w:val="24"/>
        </w:rPr>
        <w:t>https://indjst.org/articles/the-impact-of-online-education-on-the-university-students-of-assam-in-covid-times</w:t>
      </w:r>
      <w:r w:rsidR="00727C31" w:rsidRPr="00E9167E">
        <w:rPr>
          <w:rFonts w:ascii="Times New Roman" w:hAnsi="Times New Roman" w:cs="Times New Roman"/>
          <w:sz w:val="24"/>
          <w:szCs w:val="24"/>
        </w:rPr>
        <w:t>, DOI-</w:t>
      </w:r>
      <w:r w:rsidR="00A1693A">
        <w:rPr>
          <w:rFonts w:ascii="Times New Roman" w:hAnsi="Times New Roman" w:cs="Times New Roman"/>
          <w:sz w:val="24"/>
          <w:szCs w:val="24"/>
        </w:rPr>
        <w:t xml:space="preserve"> </w:t>
      </w:r>
      <w:r w:rsidR="00A1693A" w:rsidRPr="00A1693A">
        <w:rPr>
          <w:rFonts w:ascii="Times New Roman" w:hAnsi="Times New Roman" w:cs="Times New Roman"/>
          <w:sz w:val="24"/>
          <w:szCs w:val="24"/>
        </w:rPr>
        <w:t>10.17485/IJST/v14i13.1809</w:t>
      </w:r>
    </w:p>
    <w:p w14:paraId="1A119CD5" w14:textId="3D9BD8D3" w:rsidR="0044574A" w:rsidRPr="00E9167E" w:rsidRDefault="0044574A" w:rsidP="0044574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>“Infertility, Assisted Reproductive Technology and Motherhood in the Context of Indian Society” in International Journal of Current Research and Review DOI:http://dx.doi.org/10.31782/IJCRR.2021.13917, Vol 13</w:t>
      </w:r>
      <w:r w:rsidR="007A5FAC">
        <w:rPr>
          <w:rFonts w:ascii="Times New Roman" w:hAnsi="Times New Roman" w:cs="Times New Roman"/>
          <w:sz w:val="24"/>
          <w:szCs w:val="24"/>
        </w:rPr>
        <w:t xml:space="preserve">, </w:t>
      </w:r>
      <w:r w:rsidRPr="00E9167E">
        <w:rPr>
          <w:rFonts w:ascii="Times New Roman" w:hAnsi="Times New Roman" w:cs="Times New Roman"/>
          <w:sz w:val="24"/>
          <w:szCs w:val="24"/>
        </w:rPr>
        <w:t>Issue 09</w:t>
      </w:r>
      <w:r w:rsidR="007A5FAC">
        <w:rPr>
          <w:rFonts w:ascii="Times New Roman" w:hAnsi="Times New Roman" w:cs="Times New Roman"/>
          <w:sz w:val="24"/>
          <w:szCs w:val="24"/>
        </w:rPr>
        <w:t xml:space="preserve">, </w:t>
      </w:r>
      <w:r w:rsidRPr="00E9167E">
        <w:rPr>
          <w:rFonts w:ascii="Times New Roman" w:hAnsi="Times New Roman" w:cs="Times New Roman"/>
          <w:sz w:val="24"/>
          <w:szCs w:val="24"/>
        </w:rPr>
        <w:t>May 2021</w:t>
      </w:r>
      <w:r w:rsidR="007A5FAC">
        <w:rPr>
          <w:rFonts w:ascii="Times New Roman" w:hAnsi="Times New Roman" w:cs="Times New Roman"/>
          <w:sz w:val="24"/>
          <w:szCs w:val="24"/>
        </w:rPr>
        <w:t>, pp-22-25.</w:t>
      </w:r>
    </w:p>
    <w:p w14:paraId="30BA5EF0" w14:textId="0A7625BB" w:rsidR="0044574A" w:rsidRDefault="0044574A" w:rsidP="0044574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167E">
        <w:rPr>
          <w:rFonts w:ascii="Times New Roman" w:hAnsi="Times New Roman" w:cs="Times New Roman"/>
          <w:sz w:val="24"/>
          <w:szCs w:val="24"/>
        </w:rPr>
        <w:t xml:space="preserve">“The Great Indian Kitchen: Serving the Story of an Indian Woman” published in  </w:t>
      </w:r>
      <w:r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Inclusive (UGC CARE), Volume 2 Issue 21, 2022/08</w:t>
      </w:r>
      <w:r w:rsidR="007A5F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pp-208-211, URL- </w:t>
      </w:r>
      <w:hyperlink r:id="rId8" w:history="1">
        <w:r w:rsidR="00E856E1" w:rsidRPr="00DB5A1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https://inclusivejournal.in/issue/</w:t>
        </w:r>
      </w:hyperlink>
    </w:p>
    <w:p w14:paraId="12FFD112" w14:textId="4DB6616C" w:rsidR="00E856E1" w:rsidRDefault="00E856E1" w:rsidP="0044574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856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Political Undercurrents in Mamang Dai’s Poetry: A Critical Examination within the Context of North East India's Lost Forests, Towns and the River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published in Noesis Literary, Vol 1, Issue 1, 2024, pp-13-23, URL-</w:t>
      </w:r>
      <w:r w:rsidR="00D8671B" w:rsidRPr="00D8671B">
        <w:t xml:space="preserve"> </w:t>
      </w:r>
      <w:hyperlink r:id="rId9" w:history="1">
        <w:r w:rsidR="00E24BE0" w:rsidRPr="00B56E4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https://noesisliterary.com/political-undercurrents-in-mamang-dais-poetry-a-critical-examination-within-the-context-of-north-east-indias-lost-forests-towns-and-the-river</w:t>
        </w:r>
      </w:hyperlink>
    </w:p>
    <w:p w14:paraId="2CBF806D" w14:textId="77777777" w:rsidR="004C1878" w:rsidRDefault="00E24BE0" w:rsidP="00E24BE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C18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Creative Humanism in the Philosophy of Sankaradeva published in Noesis Literary, Vol </w:t>
      </w:r>
      <w:r w:rsidRPr="004C18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Pr="004C18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Issue 1, 202</w:t>
      </w:r>
      <w:r w:rsidRPr="004C18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Pr="004C18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pp-</w:t>
      </w:r>
      <w:r w:rsidRPr="004C18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70-80</w:t>
      </w:r>
      <w:r w:rsidRPr="004C18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URL-</w:t>
      </w:r>
      <w:r w:rsidRPr="00D8671B">
        <w:t xml:space="preserve"> </w:t>
      </w:r>
      <w:hyperlink r:id="rId10" w:history="1">
        <w:r w:rsidR="004C1878" w:rsidRPr="00B56E4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https://noesisliterary.com/creative-humanism-in-the-philosophy-of-sankaradeva</w:t>
        </w:r>
      </w:hyperlink>
      <w:r w:rsidR="004C18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35FC646" w14:textId="2373CE56" w:rsidR="00E24BE0" w:rsidRPr="004C1878" w:rsidRDefault="004C1878" w:rsidP="004C1878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DOI: </w:t>
      </w:r>
      <w:r w:rsidRPr="004C18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https://doi.org/10.69627/NOL2025VOL2ISS1-05</w:t>
      </w:r>
    </w:p>
    <w:p w14:paraId="169E338B" w14:textId="77777777" w:rsidR="00727C31" w:rsidRPr="00E9167E" w:rsidRDefault="00727C31" w:rsidP="00727C3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245A4" w14:textId="77777777" w:rsidR="00727C31" w:rsidRPr="00E9167E" w:rsidRDefault="00727C31" w:rsidP="00727C3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B04C1" w14:textId="7C5AF4ED" w:rsidR="00727C31" w:rsidRPr="00E9167E" w:rsidRDefault="00727C31" w:rsidP="00727C31">
      <w:pPr>
        <w:shd w:val="clear" w:color="auto" w:fill="A6A6A6" w:themeFill="background1" w:themeFillShade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67E">
        <w:rPr>
          <w:rFonts w:ascii="Times New Roman" w:hAnsi="Times New Roman" w:cs="Times New Roman"/>
          <w:b/>
          <w:sz w:val="28"/>
          <w:szCs w:val="28"/>
        </w:rPr>
        <w:t>Book Chapters:</w:t>
      </w:r>
    </w:p>
    <w:p w14:paraId="3795A3D4" w14:textId="084FE1E1" w:rsidR="00727C31" w:rsidRPr="00E9167E" w:rsidRDefault="0011363E" w:rsidP="00727C3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Research Article titled </w:t>
      </w:r>
      <w:r w:rsidR="00522E17"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Public Policy Making in India: An Assessment of Midday Meal Scheme in Assam in </w:t>
      </w:r>
      <w:r w:rsidR="00727C31"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Politics Governance Citizenship and Nationalism: India through North East</w:t>
      </w:r>
      <w:r w:rsidR="00522E17"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published by </w:t>
      </w:r>
      <w:r w:rsidR="00727C31"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Purbayan Publicatio</w:t>
      </w:r>
      <w:r w:rsidR="00522E17"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727C31"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2020</w:t>
      </w:r>
      <w:r w:rsidR="00522E17"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ISSN-</w:t>
      </w:r>
      <w:r w:rsidR="00727C31"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978-93-89940-22-0</w:t>
      </w:r>
    </w:p>
    <w:p w14:paraId="0AB4C25C" w14:textId="4BC7CB29" w:rsidR="00727C31" w:rsidRPr="00E9167E" w:rsidRDefault="00522E17" w:rsidP="00727C3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Research Article titled Livelihood Security and Women in India in </w:t>
      </w:r>
      <w:r w:rsidR="00727C31"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Quest</w:t>
      </w:r>
      <w:r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published by </w:t>
      </w:r>
      <w:r w:rsidR="00727C31"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Saraswati Publication, 2020</w:t>
      </w:r>
      <w:r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ISSN-</w:t>
      </w:r>
      <w:r w:rsidR="00727C31"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978-81-943269-3-9</w:t>
      </w:r>
    </w:p>
    <w:p w14:paraId="6E820D25" w14:textId="38873F56" w:rsidR="00727C31" w:rsidRPr="00E9167E" w:rsidRDefault="00727C31" w:rsidP="00727C3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Contributed a book chapter for MA in Political Science (under CBCS), Gauhati University, IDOL, Paper-1036, International Relations-I</w:t>
      </w:r>
    </w:p>
    <w:p w14:paraId="698F20D1" w14:textId="36B62F7D" w:rsidR="00602306" w:rsidRDefault="00522E17" w:rsidP="00522E1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Contributed a book chapter for </w:t>
      </w:r>
      <w:r w:rsidR="00727C31"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Perspectives on International Relations and World History for BA (H) CBCS, 3rd </w:t>
      </w:r>
      <w:r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Semester by </w:t>
      </w:r>
      <w:r w:rsidR="00727C31"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EBH Publishers, 2022</w:t>
      </w:r>
      <w:r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ISSN-</w:t>
      </w:r>
      <w:r w:rsidR="00727C31" w:rsidRPr="00E91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9789392038198</w:t>
      </w:r>
    </w:p>
    <w:p w14:paraId="5016F1DC" w14:textId="112702EA" w:rsidR="00C34B9B" w:rsidRPr="00E9167E" w:rsidRDefault="00C34B9B" w:rsidP="00522E1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Contributed a chapter titled “Rights of the Girl Child of India: The Institutional Mechanism and its challenges” in the book ‘The Women Question’, 2024, ISBN- 978-81-976661-9-3 </w:t>
      </w:r>
    </w:p>
    <w:p w14:paraId="477CF055" w14:textId="77777777" w:rsidR="0098622E" w:rsidRPr="00E9167E" w:rsidRDefault="0098622E" w:rsidP="00B878A9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n-IN"/>
        </w:rPr>
      </w:pPr>
    </w:p>
    <w:p w14:paraId="00468649" w14:textId="0164E947" w:rsidR="00256CBA" w:rsidRPr="00E9167E" w:rsidRDefault="00EA4758" w:rsidP="00BE2434">
      <w:pPr>
        <w:shd w:val="clear" w:color="auto" w:fill="A6A6A6" w:themeFill="background1" w:themeFillShade="A6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E9167E">
        <w:rPr>
          <w:rFonts w:ascii="Times New Roman" w:hAnsi="Times New Roman" w:cs="Times New Roman"/>
          <w:b/>
          <w:sz w:val="24"/>
        </w:rPr>
        <w:t>Seminar</w:t>
      </w:r>
      <w:r w:rsidR="00727C31" w:rsidRPr="00E9167E">
        <w:rPr>
          <w:rFonts w:ascii="Times New Roman" w:hAnsi="Times New Roman" w:cs="Times New Roman"/>
          <w:b/>
          <w:sz w:val="24"/>
        </w:rPr>
        <w:t>/ Conference</w:t>
      </w:r>
      <w:r w:rsidR="00CB5162" w:rsidRPr="00E9167E">
        <w:rPr>
          <w:rFonts w:ascii="Times New Roman" w:hAnsi="Times New Roman" w:cs="Times New Roman"/>
          <w:b/>
          <w:sz w:val="24"/>
        </w:rPr>
        <w:t xml:space="preserve"> Paper</w:t>
      </w:r>
      <w:r w:rsidR="00727C31" w:rsidRPr="00E9167E">
        <w:rPr>
          <w:rFonts w:ascii="Times New Roman" w:hAnsi="Times New Roman" w:cs="Times New Roman"/>
          <w:b/>
          <w:sz w:val="24"/>
        </w:rPr>
        <w:t>s</w:t>
      </w:r>
      <w:r w:rsidR="00CB5162" w:rsidRPr="00E9167E">
        <w:rPr>
          <w:rFonts w:ascii="Times New Roman" w:hAnsi="Times New Roman" w:cs="Times New Roman"/>
          <w:b/>
          <w:sz w:val="24"/>
        </w:rPr>
        <w:t xml:space="preserve"> Presented</w:t>
      </w:r>
      <w:r w:rsidR="00256CBA" w:rsidRPr="00E9167E">
        <w:rPr>
          <w:rFonts w:ascii="Times New Roman" w:hAnsi="Times New Roman" w:cs="Times New Roman"/>
          <w:b/>
          <w:sz w:val="24"/>
        </w:rPr>
        <w:t>:</w:t>
      </w:r>
    </w:p>
    <w:p w14:paraId="2C9A427D" w14:textId="77777777" w:rsidR="00BE2434" w:rsidRPr="00E9167E" w:rsidRDefault="00BE2434" w:rsidP="00BE243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01AC8" w14:textId="77777777" w:rsidR="00256CBA" w:rsidRPr="00E9167E" w:rsidRDefault="00EA4758" w:rsidP="00BE24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>Presented</w:t>
      </w:r>
      <w:r w:rsidR="00256CBA" w:rsidRPr="00E9167E">
        <w:rPr>
          <w:rFonts w:ascii="Times New Roman" w:hAnsi="Times New Roman" w:cs="Times New Roman"/>
          <w:sz w:val="24"/>
          <w:szCs w:val="24"/>
        </w:rPr>
        <w:t xml:space="preserve"> a </w:t>
      </w:r>
      <w:r w:rsidRPr="00E9167E">
        <w:rPr>
          <w:rFonts w:ascii="Times New Roman" w:hAnsi="Times New Roman" w:cs="Times New Roman"/>
          <w:sz w:val="24"/>
          <w:szCs w:val="24"/>
        </w:rPr>
        <w:t xml:space="preserve">research paper titled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‘Co-Production of Science and Social Order: Removing the Taboos on Menstruation’</w:t>
      </w:r>
      <w:r w:rsidR="00726AF2" w:rsidRPr="00E9167E">
        <w:rPr>
          <w:rFonts w:ascii="Times New Roman" w:hAnsi="Times New Roman" w:cs="Times New Roman"/>
          <w:sz w:val="24"/>
          <w:szCs w:val="24"/>
        </w:rPr>
        <w:t xml:space="preserve"> at the </w:t>
      </w:r>
      <w:r w:rsidR="00726AF2" w:rsidRPr="00E9167E">
        <w:rPr>
          <w:rFonts w:ascii="Times New Roman" w:hAnsi="Times New Roman" w:cs="Times New Roman"/>
          <w:b/>
          <w:bCs/>
          <w:sz w:val="24"/>
          <w:szCs w:val="24"/>
        </w:rPr>
        <w:t>ICSSR sponsored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6CBA" w:rsidRPr="00E9167E">
        <w:rPr>
          <w:rFonts w:ascii="Times New Roman" w:hAnsi="Times New Roman" w:cs="Times New Roman"/>
          <w:b/>
          <w:bCs/>
          <w:sz w:val="24"/>
          <w:szCs w:val="24"/>
        </w:rPr>
        <w:t>National Seminar</w:t>
      </w:r>
      <w:r w:rsidR="00256CBA" w:rsidRPr="00E9167E">
        <w:rPr>
          <w:rFonts w:ascii="Times New Roman" w:hAnsi="Times New Roman" w:cs="Times New Roman"/>
          <w:sz w:val="24"/>
          <w:szCs w:val="24"/>
        </w:rPr>
        <w:t xml:space="preserve"> on “</w:t>
      </w:r>
      <w:r w:rsidRPr="00E9167E">
        <w:rPr>
          <w:rFonts w:ascii="Times New Roman" w:hAnsi="Times New Roman" w:cs="Times New Roman"/>
          <w:sz w:val="24"/>
          <w:szCs w:val="24"/>
        </w:rPr>
        <w:t>Co-Production of Science and Social Order: A Social Science Perspective on Gifts of Science to Society for Overall Development</w:t>
      </w:r>
      <w:r w:rsidR="00256CBA" w:rsidRPr="00E9167E">
        <w:rPr>
          <w:rFonts w:ascii="Times New Roman" w:hAnsi="Times New Roman" w:cs="Times New Roman"/>
          <w:sz w:val="24"/>
          <w:szCs w:val="24"/>
        </w:rPr>
        <w:t>” organized by</w:t>
      </w:r>
      <w:r w:rsidR="005478E0" w:rsidRPr="00E9167E">
        <w:rPr>
          <w:rFonts w:ascii="Times New Roman" w:hAnsi="Times New Roman" w:cs="Times New Roman"/>
          <w:sz w:val="24"/>
          <w:szCs w:val="24"/>
        </w:rPr>
        <w:t xml:space="preserve"> </w:t>
      </w:r>
      <w:r w:rsidRPr="00E9167E">
        <w:rPr>
          <w:rFonts w:ascii="Times New Roman" w:hAnsi="Times New Roman" w:cs="Times New Roman"/>
          <w:sz w:val="24"/>
          <w:szCs w:val="24"/>
        </w:rPr>
        <w:t>Nowgong College, Nagaon,</w:t>
      </w:r>
      <w:r w:rsidR="005478E0" w:rsidRPr="00E9167E">
        <w:rPr>
          <w:rFonts w:ascii="Times New Roman" w:hAnsi="Times New Roman" w:cs="Times New Roman"/>
          <w:sz w:val="24"/>
          <w:szCs w:val="24"/>
        </w:rPr>
        <w:t xml:space="preserve"> Assam</w:t>
      </w:r>
      <w:r w:rsidRPr="00E9167E">
        <w:rPr>
          <w:rFonts w:ascii="Times New Roman" w:hAnsi="Times New Roman" w:cs="Times New Roman"/>
          <w:sz w:val="24"/>
          <w:szCs w:val="24"/>
        </w:rPr>
        <w:t xml:space="preserve"> on 17th</w:t>
      </w:r>
      <w:r w:rsidR="005478E0" w:rsidRPr="00E9167E">
        <w:rPr>
          <w:rFonts w:ascii="Times New Roman" w:hAnsi="Times New Roman" w:cs="Times New Roman"/>
          <w:sz w:val="24"/>
          <w:szCs w:val="24"/>
        </w:rPr>
        <w:t xml:space="preserve"> </w:t>
      </w:r>
      <w:r w:rsidRPr="00E9167E">
        <w:rPr>
          <w:rFonts w:ascii="Times New Roman" w:hAnsi="Times New Roman" w:cs="Times New Roman"/>
          <w:sz w:val="24"/>
          <w:szCs w:val="24"/>
        </w:rPr>
        <w:t xml:space="preserve">&amp; </w:t>
      </w:r>
      <w:r w:rsidR="00726AF2" w:rsidRPr="00E9167E">
        <w:rPr>
          <w:rFonts w:ascii="Times New Roman" w:hAnsi="Times New Roman" w:cs="Times New Roman"/>
          <w:sz w:val="24"/>
          <w:szCs w:val="24"/>
        </w:rPr>
        <w:t>18th</w:t>
      </w:r>
      <w:r w:rsidR="00726AF2" w:rsidRPr="00E9167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26AF2" w:rsidRPr="00E9167E">
        <w:rPr>
          <w:rFonts w:ascii="Times New Roman" w:hAnsi="Times New Roman" w:cs="Times New Roman"/>
          <w:sz w:val="24"/>
          <w:szCs w:val="24"/>
        </w:rPr>
        <w:t>August</w:t>
      </w:r>
      <w:r w:rsidRPr="00E9167E">
        <w:rPr>
          <w:rFonts w:ascii="Times New Roman" w:hAnsi="Times New Roman" w:cs="Times New Roman"/>
          <w:sz w:val="24"/>
          <w:szCs w:val="24"/>
        </w:rPr>
        <w:t>, 2018</w:t>
      </w:r>
      <w:r w:rsidR="00256CBA" w:rsidRPr="00E9167E">
        <w:rPr>
          <w:rFonts w:ascii="Times New Roman" w:hAnsi="Times New Roman" w:cs="Times New Roman"/>
          <w:sz w:val="24"/>
          <w:szCs w:val="24"/>
        </w:rPr>
        <w:t>.</w:t>
      </w:r>
    </w:p>
    <w:p w14:paraId="21701E82" w14:textId="77777777" w:rsidR="005478E0" w:rsidRPr="00E9167E" w:rsidRDefault="00726AF2" w:rsidP="005478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 xml:space="preserve">Presented a paper on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‘India-China Relations in the 21</w:t>
      </w:r>
      <w:r w:rsidRPr="00E9167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 xml:space="preserve"> Century: Understanding the Indian Response to China’s Belt and Road Initiative’</w:t>
      </w:r>
      <w:r w:rsidRPr="00E9167E">
        <w:rPr>
          <w:rFonts w:ascii="Times New Roman" w:hAnsi="Times New Roman" w:cs="Times New Roman"/>
          <w:sz w:val="24"/>
          <w:szCs w:val="24"/>
        </w:rPr>
        <w:t xml:space="preserve"> at the </w:t>
      </w:r>
      <w:r w:rsidR="005478E0" w:rsidRPr="00E9167E">
        <w:rPr>
          <w:rFonts w:ascii="Times New Roman" w:hAnsi="Times New Roman" w:cs="Times New Roman"/>
          <w:b/>
          <w:bCs/>
          <w:sz w:val="24"/>
          <w:szCs w:val="24"/>
        </w:rPr>
        <w:t xml:space="preserve">National 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Young Scholars’ Meet</w:t>
      </w:r>
      <w:r w:rsidRPr="00E9167E">
        <w:rPr>
          <w:rFonts w:ascii="Times New Roman" w:hAnsi="Times New Roman" w:cs="Times New Roman"/>
          <w:sz w:val="24"/>
          <w:szCs w:val="24"/>
        </w:rPr>
        <w:t>,</w:t>
      </w:r>
      <w:r w:rsidR="005478E0" w:rsidRPr="00E9167E">
        <w:rPr>
          <w:rFonts w:ascii="Times New Roman" w:hAnsi="Times New Roman" w:cs="Times New Roman"/>
          <w:sz w:val="24"/>
          <w:szCs w:val="24"/>
        </w:rPr>
        <w:t xml:space="preserve"> </w:t>
      </w:r>
      <w:r w:rsidRPr="00E9167E">
        <w:rPr>
          <w:rFonts w:ascii="Times New Roman" w:hAnsi="Times New Roman" w:cs="Times New Roman"/>
          <w:sz w:val="24"/>
          <w:szCs w:val="24"/>
        </w:rPr>
        <w:t xml:space="preserve">organised by the </w:t>
      </w:r>
      <w:r w:rsidR="005478E0" w:rsidRPr="00E9167E">
        <w:rPr>
          <w:rFonts w:ascii="Times New Roman" w:hAnsi="Times New Roman" w:cs="Times New Roman"/>
          <w:sz w:val="24"/>
          <w:szCs w:val="24"/>
        </w:rPr>
        <w:t>Department of Political Science, Gauhati University</w:t>
      </w:r>
      <w:r w:rsidRPr="00E9167E">
        <w:rPr>
          <w:rFonts w:ascii="Times New Roman" w:hAnsi="Times New Roman" w:cs="Times New Roman"/>
          <w:sz w:val="24"/>
          <w:szCs w:val="24"/>
        </w:rPr>
        <w:t xml:space="preserve"> on 13</w:t>
      </w:r>
      <w:r w:rsidRPr="00E916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9167E">
        <w:rPr>
          <w:rFonts w:ascii="Times New Roman" w:hAnsi="Times New Roman" w:cs="Times New Roman"/>
          <w:sz w:val="24"/>
          <w:szCs w:val="24"/>
        </w:rPr>
        <w:t xml:space="preserve"> December, 2018.</w:t>
      </w:r>
    </w:p>
    <w:p w14:paraId="654F2F60" w14:textId="77777777" w:rsidR="005478E0" w:rsidRPr="00E9167E" w:rsidRDefault="00726AF2" w:rsidP="005478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 xml:space="preserve">Presented a paper titled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‘India’s Act East Policy and the North East Region: Prospects for Future’</w:t>
      </w:r>
      <w:r w:rsidRPr="00E9167E">
        <w:rPr>
          <w:rFonts w:ascii="Times New Roman" w:hAnsi="Times New Roman" w:cs="Times New Roman"/>
          <w:sz w:val="24"/>
          <w:szCs w:val="24"/>
        </w:rPr>
        <w:t xml:space="preserve"> in the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National Conference</w:t>
      </w:r>
      <w:r w:rsidRPr="00E9167E">
        <w:rPr>
          <w:rFonts w:ascii="Times New Roman" w:hAnsi="Times New Roman" w:cs="Times New Roman"/>
          <w:sz w:val="24"/>
          <w:szCs w:val="24"/>
        </w:rPr>
        <w:t xml:space="preserve"> on “Issues in North East India &amp; the Role of ODL and OER in Higher Education” held at GU IDOL, on March 19-20, 2019 organised by  </w:t>
      </w:r>
      <w:r w:rsidR="00DC60C0" w:rsidRPr="00E9167E">
        <w:rPr>
          <w:rFonts w:ascii="Times New Roman" w:hAnsi="Times New Roman" w:cs="Times New Roman"/>
          <w:sz w:val="24"/>
          <w:szCs w:val="24"/>
        </w:rPr>
        <w:t>Gauhati University</w:t>
      </w:r>
      <w:r w:rsidRPr="00E9167E">
        <w:rPr>
          <w:rFonts w:ascii="Times New Roman" w:hAnsi="Times New Roman" w:cs="Times New Roman"/>
          <w:sz w:val="24"/>
          <w:szCs w:val="24"/>
        </w:rPr>
        <w:t xml:space="preserve"> Institute of Distance and Open Learning. </w:t>
      </w:r>
    </w:p>
    <w:p w14:paraId="29D96106" w14:textId="69DC03E2" w:rsidR="009C7DEF" w:rsidRPr="00E9167E" w:rsidRDefault="009C7DEF" w:rsidP="005478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lastRenderedPageBreak/>
        <w:t xml:space="preserve">Presented a paper on </w:t>
      </w:r>
      <w:r w:rsidR="00522E17" w:rsidRPr="00E9167E">
        <w:rPr>
          <w:rFonts w:ascii="Times New Roman" w:hAnsi="Times New Roman" w:cs="Times New Roman"/>
          <w:b/>
          <w:bCs/>
          <w:sz w:val="24"/>
          <w:szCs w:val="24"/>
        </w:rPr>
        <w:t>‘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Significance of Community Participation in Environment Management</w:t>
      </w:r>
      <w:r w:rsidR="00522E17" w:rsidRPr="00E9167E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E9167E">
        <w:rPr>
          <w:rFonts w:ascii="Times New Roman" w:hAnsi="Times New Roman" w:cs="Times New Roman"/>
          <w:sz w:val="24"/>
          <w:szCs w:val="24"/>
        </w:rPr>
        <w:t xml:space="preserve"> in the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National Seminar</w:t>
      </w:r>
      <w:r w:rsidRPr="00E9167E">
        <w:rPr>
          <w:rFonts w:ascii="Times New Roman" w:hAnsi="Times New Roman" w:cs="Times New Roman"/>
          <w:sz w:val="24"/>
          <w:szCs w:val="24"/>
        </w:rPr>
        <w:t xml:space="preserve"> on Science, Society and Sustainable Development (SSS-19), on 3</w:t>
      </w:r>
      <w:r w:rsidRPr="00E9167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E9167E">
        <w:rPr>
          <w:rFonts w:ascii="Times New Roman" w:hAnsi="Times New Roman" w:cs="Times New Roman"/>
          <w:sz w:val="24"/>
          <w:szCs w:val="24"/>
        </w:rPr>
        <w:t xml:space="preserve"> and 4</w:t>
      </w:r>
      <w:r w:rsidRPr="00E916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9167E">
        <w:rPr>
          <w:rFonts w:ascii="Times New Roman" w:hAnsi="Times New Roman" w:cs="Times New Roman"/>
          <w:sz w:val="24"/>
          <w:szCs w:val="24"/>
        </w:rPr>
        <w:t xml:space="preserve"> May, 2019</w:t>
      </w:r>
      <w:r w:rsidR="002F7EE8" w:rsidRPr="00E9167E">
        <w:rPr>
          <w:rFonts w:ascii="Times New Roman" w:hAnsi="Times New Roman" w:cs="Times New Roman"/>
          <w:sz w:val="24"/>
          <w:szCs w:val="24"/>
        </w:rPr>
        <w:t xml:space="preserve"> organised by Jawaharlal Nehru College, Boko.</w:t>
      </w:r>
    </w:p>
    <w:p w14:paraId="136BF348" w14:textId="55D92B5F" w:rsidR="00DB37F2" w:rsidRPr="00E9167E" w:rsidRDefault="00DB37F2" w:rsidP="005478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 xml:space="preserve">Presented a paper on </w:t>
      </w:r>
      <w:r w:rsidR="00522E17" w:rsidRPr="00E9167E">
        <w:rPr>
          <w:rFonts w:ascii="Times New Roman" w:hAnsi="Times New Roman" w:cs="Times New Roman"/>
          <w:b/>
          <w:bCs/>
          <w:sz w:val="24"/>
          <w:szCs w:val="24"/>
        </w:rPr>
        <w:t>‘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The challenges of Globalisation on Indigenous Societies</w:t>
      </w:r>
      <w:r w:rsidR="00522E17" w:rsidRPr="00E9167E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E9167E">
        <w:rPr>
          <w:rFonts w:ascii="Times New Roman" w:hAnsi="Times New Roman" w:cs="Times New Roman"/>
          <w:sz w:val="24"/>
          <w:szCs w:val="24"/>
        </w:rPr>
        <w:t xml:space="preserve"> in the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ICSSR sponsored National Seminar</w:t>
      </w:r>
      <w:r w:rsidRPr="00E9167E">
        <w:rPr>
          <w:rFonts w:ascii="Times New Roman" w:hAnsi="Times New Roman" w:cs="Times New Roman"/>
          <w:sz w:val="24"/>
          <w:szCs w:val="24"/>
        </w:rPr>
        <w:t xml:space="preserve"> on Ethnicity, Identity and Politics: Quest for Peace and Development</w:t>
      </w:r>
      <w:r w:rsidR="00522E17" w:rsidRPr="00E9167E">
        <w:rPr>
          <w:rFonts w:ascii="Times New Roman" w:hAnsi="Times New Roman" w:cs="Times New Roman"/>
          <w:sz w:val="24"/>
          <w:szCs w:val="24"/>
        </w:rPr>
        <w:t>’</w:t>
      </w:r>
      <w:r w:rsidRPr="00E9167E">
        <w:rPr>
          <w:rFonts w:ascii="Times New Roman" w:hAnsi="Times New Roman" w:cs="Times New Roman"/>
          <w:sz w:val="24"/>
          <w:szCs w:val="24"/>
        </w:rPr>
        <w:t xml:space="preserve"> held on 1</w:t>
      </w:r>
      <w:r w:rsidRPr="00E9167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9167E">
        <w:rPr>
          <w:rFonts w:ascii="Times New Roman" w:hAnsi="Times New Roman" w:cs="Times New Roman"/>
          <w:sz w:val="24"/>
          <w:szCs w:val="24"/>
        </w:rPr>
        <w:t xml:space="preserve"> and 2</w:t>
      </w:r>
      <w:r w:rsidRPr="00E9167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9167E">
        <w:rPr>
          <w:rFonts w:ascii="Times New Roman" w:hAnsi="Times New Roman" w:cs="Times New Roman"/>
          <w:sz w:val="24"/>
          <w:szCs w:val="24"/>
        </w:rPr>
        <w:t xml:space="preserve"> November, 2019 at Sonapur College. </w:t>
      </w:r>
    </w:p>
    <w:p w14:paraId="28963F36" w14:textId="34692E9D" w:rsidR="006542D6" w:rsidRPr="00E9167E" w:rsidRDefault="006542D6" w:rsidP="005478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 xml:space="preserve">Presented a paper on </w:t>
      </w:r>
      <w:r w:rsidR="00522E17" w:rsidRPr="00E9167E">
        <w:rPr>
          <w:rFonts w:ascii="Times New Roman" w:hAnsi="Times New Roman" w:cs="Times New Roman"/>
          <w:b/>
          <w:bCs/>
          <w:sz w:val="24"/>
          <w:szCs w:val="24"/>
        </w:rPr>
        <w:t>‘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Power Interplay in the Indian Ocean and India’s Changing Maritime Strategy</w:t>
      </w:r>
      <w:r w:rsidR="00522E17" w:rsidRPr="00E9167E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E9167E">
        <w:rPr>
          <w:rFonts w:ascii="Times New Roman" w:hAnsi="Times New Roman" w:cs="Times New Roman"/>
          <w:sz w:val="24"/>
          <w:szCs w:val="24"/>
        </w:rPr>
        <w:t xml:space="preserve"> in the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International e-conference VIJIGISHU 2021</w:t>
      </w:r>
      <w:r w:rsidRPr="00E9167E">
        <w:rPr>
          <w:rFonts w:ascii="Times New Roman" w:hAnsi="Times New Roman" w:cs="Times New Roman"/>
          <w:sz w:val="24"/>
          <w:szCs w:val="24"/>
        </w:rPr>
        <w:t xml:space="preserve"> organised by Amity University in collaboration with Nepal Institute for International </w:t>
      </w:r>
      <w:r w:rsidR="00711146" w:rsidRPr="00E9167E">
        <w:rPr>
          <w:rFonts w:ascii="Times New Roman" w:hAnsi="Times New Roman" w:cs="Times New Roman"/>
          <w:sz w:val="24"/>
          <w:szCs w:val="24"/>
        </w:rPr>
        <w:t>Cooperation and Engagement (NIICE) from 22</w:t>
      </w:r>
      <w:r w:rsidR="00711146" w:rsidRPr="00E9167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11146" w:rsidRPr="00E9167E">
        <w:rPr>
          <w:rFonts w:ascii="Times New Roman" w:hAnsi="Times New Roman" w:cs="Times New Roman"/>
          <w:sz w:val="24"/>
          <w:szCs w:val="24"/>
        </w:rPr>
        <w:t xml:space="preserve"> to 24</w:t>
      </w:r>
      <w:r w:rsidR="00711146" w:rsidRPr="00E916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11146" w:rsidRPr="00E9167E">
        <w:rPr>
          <w:rFonts w:ascii="Times New Roman" w:hAnsi="Times New Roman" w:cs="Times New Roman"/>
          <w:sz w:val="24"/>
          <w:szCs w:val="24"/>
        </w:rPr>
        <w:t xml:space="preserve"> September 2021. </w:t>
      </w:r>
    </w:p>
    <w:p w14:paraId="0C21B5D1" w14:textId="3AFF62D6" w:rsidR="00D3750F" w:rsidRPr="00E9167E" w:rsidRDefault="00AE7746" w:rsidP="005478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 xml:space="preserve">Presented a paper on </w:t>
      </w:r>
      <w:r w:rsidR="00522E17" w:rsidRPr="00E9167E">
        <w:rPr>
          <w:rFonts w:ascii="Times New Roman" w:hAnsi="Times New Roman" w:cs="Times New Roman"/>
          <w:b/>
          <w:bCs/>
          <w:sz w:val="24"/>
          <w:szCs w:val="24"/>
        </w:rPr>
        <w:t>‘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The Atmanirbhar Bharat Abhiyan: India’s way ahead</w:t>
      </w:r>
      <w:r w:rsidR="00522E17" w:rsidRPr="00E9167E">
        <w:rPr>
          <w:rFonts w:ascii="Times New Roman" w:hAnsi="Times New Roman" w:cs="Times New Roman"/>
          <w:sz w:val="24"/>
          <w:szCs w:val="24"/>
        </w:rPr>
        <w:t>’</w:t>
      </w:r>
      <w:r w:rsidRPr="00E9167E">
        <w:rPr>
          <w:rFonts w:ascii="Times New Roman" w:hAnsi="Times New Roman" w:cs="Times New Roman"/>
          <w:sz w:val="24"/>
          <w:szCs w:val="24"/>
        </w:rPr>
        <w:t xml:space="preserve"> in the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ICSSR sponsored National Seminar</w:t>
      </w:r>
      <w:r w:rsidRPr="00E9167E">
        <w:rPr>
          <w:rFonts w:ascii="Times New Roman" w:hAnsi="Times New Roman" w:cs="Times New Roman"/>
          <w:sz w:val="24"/>
          <w:szCs w:val="24"/>
        </w:rPr>
        <w:t xml:space="preserve"> on Atmanirbhar Bharat: Opportunities and Challenges in North-East India and Way Forward organised by Department of Economics, Nowgong College (A)</w:t>
      </w:r>
      <w:r w:rsidR="00355188" w:rsidRPr="00E9167E">
        <w:rPr>
          <w:rFonts w:ascii="Times New Roman" w:hAnsi="Times New Roman" w:cs="Times New Roman"/>
          <w:sz w:val="24"/>
          <w:szCs w:val="24"/>
        </w:rPr>
        <w:t xml:space="preserve"> from 23</w:t>
      </w:r>
      <w:r w:rsidR="00355188" w:rsidRPr="00E9167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355188" w:rsidRPr="00E9167E">
        <w:rPr>
          <w:rFonts w:ascii="Times New Roman" w:hAnsi="Times New Roman" w:cs="Times New Roman"/>
          <w:sz w:val="24"/>
          <w:szCs w:val="24"/>
        </w:rPr>
        <w:t xml:space="preserve"> to 24</w:t>
      </w:r>
      <w:r w:rsidR="00355188" w:rsidRPr="00E916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463B7" w:rsidRPr="00E9167E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D463B7" w:rsidRPr="00E9167E">
        <w:rPr>
          <w:rFonts w:ascii="Times New Roman" w:hAnsi="Times New Roman" w:cs="Times New Roman"/>
          <w:sz w:val="24"/>
          <w:szCs w:val="24"/>
        </w:rPr>
        <w:t>September</w:t>
      </w:r>
      <w:r w:rsidR="00355188" w:rsidRPr="00E9167E">
        <w:rPr>
          <w:rFonts w:ascii="Times New Roman" w:hAnsi="Times New Roman" w:cs="Times New Roman"/>
          <w:sz w:val="24"/>
          <w:szCs w:val="24"/>
        </w:rPr>
        <w:t xml:space="preserve">, 2022. </w:t>
      </w:r>
    </w:p>
    <w:p w14:paraId="3198C87B" w14:textId="583DDA9B" w:rsidR="00CE781F" w:rsidRPr="00E9167E" w:rsidRDefault="00CE781F" w:rsidP="005478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>Presented a paper on</w:t>
      </w:r>
      <w:r w:rsidR="00AC343E" w:rsidRPr="00E9167E">
        <w:rPr>
          <w:rFonts w:ascii="Times New Roman" w:hAnsi="Times New Roman" w:cs="Times New Roman"/>
          <w:sz w:val="24"/>
          <w:szCs w:val="24"/>
        </w:rPr>
        <w:t xml:space="preserve"> </w:t>
      </w:r>
      <w:r w:rsidR="00522E17" w:rsidRPr="00E9167E">
        <w:rPr>
          <w:rFonts w:ascii="Times New Roman" w:hAnsi="Times New Roman" w:cs="Times New Roman"/>
          <w:b/>
          <w:bCs/>
          <w:sz w:val="24"/>
          <w:szCs w:val="24"/>
        </w:rPr>
        <w:t>‘</w:t>
      </w:r>
      <w:r w:rsidR="00AC343E" w:rsidRPr="00E9167E">
        <w:rPr>
          <w:rFonts w:ascii="Times New Roman" w:hAnsi="Times New Roman" w:cs="Times New Roman"/>
          <w:b/>
          <w:bCs/>
          <w:sz w:val="24"/>
          <w:szCs w:val="24"/>
        </w:rPr>
        <w:t>Opportunities and challenges of development in India’s North Eastern region: An analysis of India’s Act East Policy</w:t>
      </w:r>
      <w:r w:rsidR="00522E17" w:rsidRPr="00E9167E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AC343E" w:rsidRPr="00E9167E">
        <w:rPr>
          <w:rFonts w:ascii="Times New Roman" w:hAnsi="Times New Roman" w:cs="Times New Roman"/>
          <w:sz w:val="24"/>
          <w:szCs w:val="24"/>
        </w:rPr>
        <w:t xml:space="preserve"> in the </w:t>
      </w:r>
      <w:r w:rsidR="00AC343E" w:rsidRPr="00E9167E">
        <w:rPr>
          <w:rFonts w:ascii="Times New Roman" w:hAnsi="Times New Roman" w:cs="Times New Roman"/>
          <w:b/>
          <w:bCs/>
          <w:sz w:val="24"/>
          <w:szCs w:val="24"/>
        </w:rPr>
        <w:t>ICSSR sponsored National Seminar</w:t>
      </w:r>
      <w:r w:rsidR="00AC343E" w:rsidRPr="00E9167E">
        <w:rPr>
          <w:rFonts w:ascii="Times New Roman" w:hAnsi="Times New Roman" w:cs="Times New Roman"/>
          <w:sz w:val="24"/>
          <w:szCs w:val="24"/>
        </w:rPr>
        <w:t xml:space="preserve"> on Synergies of Development, Peace and National Security: Contextualizing the North East Region in India’s Geopolitics</w:t>
      </w:r>
      <w:r w:rsidR="00E561BD" w:rsidRPr="00E9167E">
        <w:rPr>
          <w:rFonts w:ascii="Times New Roman" w:hAnsi="Times New Roman" w:cs="Times New Roman"/>
          <w:sz w:val="24"/>
          <w:szCs w:val="24"/>
        </w:rPr>
        <w:t xml:space="preserve"> organised by Department of Political Science, Nowgong College (A)</w:t>
      </w:r>
      <w:r w:rsidR="00AC343E" w:rsidRPr="00E9167E">
        <w:rPr>
          <w:rFonts w:ascii="Times New Roman" w:hAnsi="Times New Roman" w:cs="Times New Roman"/>
          <w:sz w:val="24"/>
          <w:szCs w:val="24"/>
        </w:rPr>
        <w:t xml:space="preserve"> from 3</w:t>
      </w:r>
      <w:r w:rsidR="00AC343E" w:rsidRPr="00E9167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AC343E" w:rsidRPr="00E9167E">
        <w:rPr>
          <w:rFonts w:ascii="Times New Roman" w:hAnsi="Times New Roman" w:cs="Times New Roman"/>
          <w:sz w:val="24"/>
          <w:szCs w:val="24"/>
        </w:rPr>
        <w:t xml:space="preserve"> and 4</w:t>
      </w:r>
      <w:r w:rsidR="00AC343E" w:rsidRPr="00E916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C343E" w:rsidRPr="00E9167E">
        <w:rPr>
          <w:rFonts w:ascii="Times New Roman" w:hAnsi="Times New Roman" w:cs="Times New Roman"/>
          <w:sz w:val="24"/>
          <w:szCs w:val="24"/>
        </w:rPr>
        <w:t xml:space="preserve"> November, 2022. </w:t>
      </w:r>
    </w:p>
    <w:p w14:paraId="77984FDA" w14:textId="08572B38" w:rsidR="00FC0A64" w:rsidRPr="00E9167E" w:rsidRDefault="00FC0A64" w:rsidP="005478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 xml:space="preserve">Presented a paper on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India’s Diasporic Linkage with South East Asia: The Malaysian Experience</w:t>
      </w:r>
      <w:r w:rsidRPr="00E9167E">
        <w:rPr>
          <w:rFonts w:ascii="Times New Roman" w:hAnsi="Times New Roman" w:cs="Times New Roman"/>
          <w:sz w:val="24"/>
          <w:szCs w:val="24"/>
        </w:rPr>
        <w:t xml:space="preserve"> </w:t>
      </w:r>
      <w:r w:rsidR="00145144" w:rsidRPr="00E9167E">
        <w:rPr>
          <w:rFonts w:ascii="Times New Roman" w:hAnsi="Times New Roman" w:cs="Times New Roman"/>
          <w:sz w:val="24"/>
          <w:szCs w:val="24"/>
        </w:rPr>
        <w:t xml:space="preserve">at </w:t>
      </w:r>
      <w:r w:rsidR="00145144" w:rsidRPr="00E9167E">
        <w:rPr>
          <w:rFonts w:ascii="Times New Roman" w:hAnsi="Times New Roman" w:cs="Times New Roman"/>
          <w:b/>
          <w:bCs/>
          <w:sz w:val="24"/>
          <w:szCs w:val="24"/>
        </w:rPr>
        <w:t>Research Scholars’ Conclave</w:t>
      </w:r>
      <w:r w:rsidR="00145144" w:rsidRPr="00E9167E">
        <w:rPr>
          <w:rFonts w:ascii="Times New Roman" w:hAnsi="Times New Roman" w:cs="Times New Roman"/>
          <w:sz w:val="24"/>
          <w:szCs w:val="24"/>
        </w:rPr>
        <w:t xml:space="preserve"> on 13th September, 2023 </w:t>
      </w:r>
      <w:r w:rsidRPr="00E9167E">
        <w:rPr>
          <w:rFonts w:ascii="Times New Roman" w:hAnsi="Times New Roman" w:cs="Times New Roman"/>
          <w:sz w:val="24"/>
          <w:szCs w:val="24"/>
        </w:rPr>
        <w:t>organised by the Centre for South East Asian Studies, Gauhati University</w:t>
      </w:r>
      <w:r w:rsidR="00145144" w:rsidRPr="00E9167E">
        <w:rPr>
          <w:rFonts w:ascii="Times New Roman" w:hAnsi="Times New Roman" w:cs="Times New Roman"/>
          <w:sz w:val="24"/>
          <w:szCs w:val="24"/>
        </w:rPr>
        <w:t>.</w:t>
      </w:r>
    </w:p>
    <w:p w14:paraId="1963F963" w14:textId="1F44D107" w:rsidR="00145144" w:rsidRPr="00E9167E" w:rsidRDefault="00145144" w:rsidP="001451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 xml:space="preserve">Presented a paper titled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‘NEP 2020 and Online Education: Opportunities and Challenges’</w:t>
      </w:r>
      <w:r w:rsidRPr="00E9167E">
        <w:rPr>
          <w:rFonts w:ascii="Times New Roman" w:hAnsi="Times New Roman" w:cs="Times New Roman"/>
          <w:sz w:val="24"/>
          <w:szCs w:val="24"/>
        </w:rPr>
        <w:t xml:space="preserve">  in the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 xml:space="preserve">National Seminar </w:t>
      </w:r>
      <w:r w:rsidRPr="00E9167E">
        <w:rPr>
          <w:rFonts w:ascii="Times New Roman" w:hAnsi="Times New Roman" w:cs="Times New Roman"/>
          <w:sz w:val="24"/>
          <w:szCs w:val="24"/>
        </w:rPr>
        <w:t xml:space="preserve">on Trends and Issues in Quality of Higher Education in India with Special Reference to North East India organised by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167E">
        <w:rPr>
          <w:rFonts w:ascii="Times New Roman" w:hAnsi="Times New Roman" w:cs="Times New Roman"/>
          <w:sz w:val="24"/>
          <w:szCs w:val="24"/>
        </w:rPr>
        <w:t>IQAC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9167E">
        <w:rPr>
          <w:rFonts w:ascii="Times New Roman" w:hAnsi="Times New Roman" w:cs="Times New Roman"/>
          <w:sz w:val="24"/>
          <w:szCs w:val="24"/>
        </w:rPr>
        <w:t>Nowgong College (A) in collaboration with NAAC on 19</w:t>
      </w:r>
      <w:r w:rsidRPr="00E916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9167E">
        <w:rPr>
          <w:rFonts w:ascii="Times New Roman" w:hAnsi="Times New Roman" w:cs="Times New Roman"/>
          <w:sz w:val="24"/>
          <w:szCs w:val="24"/>
        </w:rPr>
        <w:t>- 20</w:t>
      </w:r>
      <w:r w:rsidRPr="00E916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9167E">
        <w:rPr>
          <w:rFonts w:ascii="Times New Roman" w:hAnsi="Times New Roman" w:cs="Times New Roman"/>
          <w:sz w:val="24"/>
          <w:szCs w:val="24"/>
        </w:rPr>
        <w:t xml:space="preserve"> October, 2023</w:t>
      </w:r>
    </w:p>
    <w:p w14:paraId="1183300A" w14:textId="1B377A3B" w:rsidR="00145144" w:rsidRPr="00E9167E" w:rsidRDefault="00145144" w:rsidP="001451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 xml:space="preserve">Presented a paper titled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‘Challenges of Handloom Industry of Assam: A Case Study of Nagaon District of Assam’</w:t>
      </w:r>
      <w:r w:rsidRPr="00E9167E">
        <w:rPr>
          <w:rFonts w:ascii="Times New Roman" w:hAnsi="Times New Roman" w:cs="Times New Roman"/>
          <w:sz w:val="24"/>
          <w:szCs w:val="24"/>
        </w:rPr>
        <w:t xml:space="preserve"> in the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 xml:space="preserve">ICSSR sponsored National Seminar </w:t>
      </w:r>
      <w:r w:rsidRPr="00E9167E">
        <w:rPr>
          <w:rFonts w:ascii="Times New Roman" w:hAnsi="Times New Roman" w:cs="Times New Roman"/>
          <w:sz w:val="24"/>
          <w:szCs w:val="24"/>
        </w:rPr>
        <w:t>on Cultural Heritage of the North Eastern Region for Self-reliant India: Challenges and Opportunities organised by Department of History, Nowgong College (A) from 3</w:t>
      </w:r>
      <w:r w:rsidRPr="00E9167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E9167E">
        <w:rPr>
          <w:rFonts w:ascii="Times New Roman" w:hAnsi="Times New Roman" w:cs="Times New Roman"/>
          <w:sz w:val="24"/>
          <w:szCs w:val="24"/>
        </w:rPr>
        <w:t xml:space="preserve">  November to 4</w:t>
      </w:r>
      <w:r w:rsidRPr="00E916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9167E">
        <w:rPr>
          <w:rFonts w:ascii="Times New Roman" w:hAnsi="Times New Roman" w:cs="Times New Roman"/>
          <w:sz w:val="24"/>
          <w:szCs w:val="24"/>
        </w:rPr>
        <w:t xml:space="preserve">  November, 2023</w:t>
      </w:r>
    </w:p>
    <w:p w14:paraId="2C1D29D5" w14:textId="43E47BFC" w:rsidR="00712B52" w:rsidRPr="00E9167E" w:rsidRDefault="00712B52" w:rsidP="00712B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lastRenderedPageBreak/>
        <w:t xml:space="preserve">Presented a paper titled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‘Displacement made by River-Bank Erosion in Assam and the issues of Security: A Case of Dhing Mouza of Nagaon District of Assam’</w:t>
      </w:r>
      <w:r w:rsidRPr="00E9167E">
        <w:rPr>
          <w:rFonts w:ascii="Times New Roman" w:hAnsi="Times New Roman" w:cs="Times New Roman"/>
          <w:sz w:val="24"/>
          <w:szCs w:val="24"/>
        </w:rPr>
        <w:t xml:space="preserve"> in the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ICSSR sponsored National Seminar</w:t>
      </w:r>
      <w:r w:rsidRPr="00E9167E">
        <w:rPr>
          <w:rFonts w:ascii="Times New Roman" w:hAnsi="Times New Roman" w:cs="Times New Roman"/>
          <w:sz w:val="24"/>
          <w:szCs w:val="24"/>
        </w:rPr>
        <w:t xml:space="preserve"> on Gender Discrimination at the Workplace and Women’s Mental Health: An Interdisciplinary Approach organised by Department of English, Nowgong College (A) on 28 December, 2023 to 29 December, 2023.</w:t>
      </w:r>
    </w:p>
    <w:p w14:paraId="75DA9D2D" w14:textId="7601A1C0" w:rsidR="00712B52" w:rsidRPr="00E9167E" w:rsidRDefault="00712B52" w:rsidP="00712B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 xml:space="preserve">Presented a paper titled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‘Creative Humanism in the philosophy of Sankaradeva’</w:t>
      </w:r>
      <w:r w:rsidRPr="00E9167E">
        <w:rPr>
          <w:rFonts w:ascii="Times New Roman" w:hAnsi="Times New Roman" w:cs="Times New Roman"/>
          <w:sz w:val="24"/>
          <w:szCs w:val="24"/>
        </w:rPr>
        <w:t xml:space="preserve"> in the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International Seminar</w:t>
      </w:r>
      <w:r w:rsidRPr="00E9167E">
        <w:rPr>
          <w:rFonts w:ascii="Times New Roman" w:hAnsi="Times New Roman" w:cs="Times New Roman"/>
          <w:sz w:val="24"/>
          <w:szCs w:val="24"/>
        </w:rPr>
        <w:t xml:space="preserve"> organised by Ai Kanaklata Mahila Tirtha, Assam in collaboration with Visva Bharati University</w:t>
      </w:r>
      <w:r w:rsidRPr="00E9167E">
        <w:rPr>
          <w:rFonts w:ascii="Times New Roman" w:hAnsi="Times New Roman" w:cs="Times New Roman"/>
          <w:sz w:val="24"/>
          <w:szCs w:val="24"/>
        </w:rPr>
        <w:tab/>
        <w:t xml:space="preserve">on 19th and 20th February, 2024. </w:t>
      </w:r>
    </w:p>
    <w:p w14:paraId="746FA276" w14:textId="69C08E98" w:rsidR="00712B52" w:rsidRDefault="00FA5D95" w:rsidP="00FA5D9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 xml:space="preserve">Presented a paper titled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‘</w:t>
      </w:r>
      <w:r w:rsidR="00712B52" w:rsidRPr="00E9167E">
        <w:rPr>
          <w:rFonts w:ascii="Times New Roman" w:hAnsi="Times New Roman" w:cs="Times New Roman"/>
          <w:b/>
          <w:bCs/>
          <w:sz w:val="24"/>
          <w:szCs w:val="24"/>
        </w:rPr>
        <w:t>Indigenous Traditional Knowledge and its preservation: A Study on the Jewellery Industry of Ranthali</w:t>
      </w:r>
      <w:r w:rsidR="007524F3" w:rsidRPr="00E9167E">
        <w:rPr>
          <w:rFonts w:ascii="Times New Roman" w:hAnsi="Times New Roman" w:cs="Times New Roman"/>
          <w:b/>
          <w:bCs/>
          <w:sz w:val="24"/>
          <w:szCs w:val="24"/>
        </w:rPr>
        <w:t>, Assam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712B52" w:rsidRPr="00E9167E">
        <w:rPr>
          <w:rFonts w:ascii="Times New Roman" w:hAnsi="Times New Roman" w:cs="Times New Roman"/>
          <w:sz w:val="24"/>
          <w:szCs w:val="24"/>
        </w:rPr>
        <w:t xml:space="preserve"> </w:t>
      </w:r>
      <w:r w:rsidRPr="00E9167E">
        <w:rPr>
          <w:rFonts w:ascii="Times New Roman" w:hAnsi="Times New Roman" w:cs="Times New Roman"/>
          <w:sz w:val="24"/>
          <w:szCs w:val="24"/>
        </w:rPr>
        <w:t xml:space="preserve">in the </w:t>
      </w:r>
      <w:r w:rsidR="007524F3" w:rsidRPr="00E9167E">
        <w:rPr>
          <w:rFonts w:ascii="Times New Roman" w:hAnsi="Times New Roman" w:cs="Times New Roman"/>
          <w:b/>
          <w:bCs/>
          <w:sz w:val="24"/>
          <w:szCs w:val="24"/>
        </w:rPr>
        <w:t xml:space="preserve">ICSSR sponsored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International Conference</w:t>
      </w:r>
      <w:r w:rsidR="007524F3" w:rsidRPr="00E9167E">
        <w:rPr>
          <w:rFonts w:ascii="Times New Roman" w:hAnsi="Times New Roman" w:cs="Times New Roman"/>
          <w:sz w:val="24"/>
          <w:szCs w:val="24"/>
        </w:rPr>
        <w:t xml:space="preserve"> on Traditional Knowledge (Exploring Traditional Knowledge: Bridging Past and Future) organised by </w:t>
      </w:r>
      <w:r w:rsidR="00712B52" w:rsidRPr="00E9167E">
        <w:rPr>
          <w:rFonts w:ascii="Times New Roman" w:hAnsi="Times New Roman" w:cs="Times New Roman"/>
          <w:sz w:val="24"/>
          <w:szCs w:val="24"/>
        </w:rPr>
        <w:t>IQAC, Nowgong College (</w:t>
      </w:r>
      <w:r w:rsidR="007524F3" w:rsidRPr="00E9167E">
        <w:rPr>
          <w:rFonts w:ascii="Times New Roman" w:hAnsi="Times New Roman" w:cs="Times New Roman"/>
          <w:sz w:val="24"/>
          <w:szCs w:val="24"/>
        </w:rPr>
        <w:t xml:space="preserve">A) on </w:t>
      </w:r>
      <w:r w:rsidR="00712B52" w:rsidRPr="00E9167E">
        <w:rPr>
          <w:rFonts w:ascii="Times New Roman" w:hAnsi="Times New Roman" w:cs="Times New Roman"/>
          <w:sz w:val="24"/>
          <w:szCs w:val="24"/>
        </w:rPr>
        <w:t>22nd and 23rd March, 2024</w:t>
      </w:r>
    </w:p>
    <w:p w14:paraId="36E62923" w14:textId="40CA3440" w:rsidR="00FB68CB" w:rsidRDefault="00FB68CB" w:rsidP="00FA5D9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>Presented a paper title</w:t>
      </w:r>
      <w:r>
        <w:rPr>
          <w:rFonts w:ascii="Times New Roman" w:hAnsi="Times New Roman" w:cs="Times New Roman"/>
          <w:sz w:val="24"/>
          <w:szCs w:val="24"/>
        </w:rPr>
        <w:t>d ‘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Assamese Creative Literature and the Issue of Migration: With Special reference to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Axirbador Rong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by Arun Sharma and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Bangal Bahu Dur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by Nandita Devi’ </w:t>
      </w:r>
      <w:r>
        <w:rPr>
          <w:rFonts w:ascii="Times New Roman" w:hAnsi="Times New Roman" w:cs="Times New Roman"/>
          <w:sz w:val="24"/>
          <w:szCs w:val="24"/>
        </w:rPr>
        <w:t>in the International Seminar organised by Department of Bengali, Lumding College in collaboration with Department of Bengali, Govt. B.L. College, Khulna, Bangladesh, Department of Bengali, Rabindranath Tagore University on 29</w:t>
      </w:r>
      <w:r w:rsidRPr="00FB68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April, 2024.</w:t>
      </w:r>
    </w:p>
    <w:p w14:paraId="71A8D4D5" w14:textId="25624A43" w:rsidR="00C34B9B" w:rsidRDefault="00C34B9B" w:rsidP="00C34B9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 xml:space="preserve">Presented a paper titled 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‘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Sankardeva’s Progressive Universalism: An Analysis of his Contribution to the </w:t>
      </w:r>
      <w:r w:rsidR="00FB68CB">
        <w:rPr>
          <w:rFonts w:ascii="Times New Roman" w:hAnsi="Times New Roman" w:cs="Times New Roman"/>
          <w:b/>
          <w:bCs/>
          <w:sz w:val="24"/>
          <w:szCs w:val="24"/>
        </w:rPr>
        <w:t>Religious and Socio-Cultural life of Assam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E9167E">
        <w:rPr>
          <w:rFonts w:ascii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E9167E">
        <w:rPr>
          <w:rFonts w:ascii="Times New Roman" w:hAnsi="Times New Roman" w:cs="Times New Roman"/>
          <w:b/>
          <w:bCs/>
          <w:sz w:val="24"/>
          <w:szCs w:val="24"/>
        </w:rPr>
        <w:t xml:space="preserve">ational </w:t>
      </w:r>
      <w:r>
        <w:rPr>
          <w:rFonts w:ascii="Times New Roman" w:hAnsi="Times New Roman" w:cs="Times New Roman"/>
          <w:b/>
          <w:bCs/>
          <w:sz w:val="24"/>
          <w:szCs w:val="24"/>
        </w:rPr>
        <w:t>Seminar</w:t>
      </w:r>
      <w:r w:rsidRPr="00E9167E">
        <w:rPr>
          <w:rFonts w:ascii="Times New Roman" w:hAnsi="Times New Roman" w:cs="Times New Roman"/>
          <w:sz w:val="24"/>
          <w:szCs w:val="24"/>
        </w:rPr>
        <w:t xml:space="preserve"> on organised by </w:t>
      </w:r>
      <w:r>
        <w:rPr>
          <w:rFonts w:ascii="Times New Roman" w:hAnsi="Times New Roman" w:cs="Times New Roman"/>
          <w:sz w:val="24"/>
          <w:szCs w:val="24"/>
        </w:rPr>
        <w:t xml:space="preserve">Department of Hindi in association with </w:t>
      </w:r>
      <w:r w:rsidR="00FB68CB">
        <w:rPr>
          <w:rFonts w:ascii="Times New Roman" w:hAnsi="Times New Roman" w:cs="Times New Roman"/>
          <w:sz w:val="24"/>
          <w:szCs w:val="24"/>
        </w:rPr>
        <w:t xml:space="preserve">Kendriya Hindi Sansthan and </w:t>
      </w:r>
      <w:r w:rsidRPr="00E9167E">
        <w:rPr>
          <w:rFonts w:ascii="Times New Roman" w:hAnsi="Times New Roman" w:cs="Times New Roman"/>
          <w:sz w:val="24"/>
          <w:szCs w:val="24"/>
        </w:rPr>
        <w:t>IQAC, Nowgong College (A) on 2</w:t>
      </w:r>
      <w:r>
        <w:rPr>
          <w:rFonts w:ascii="Times New Roman" w:hAnsi="Times New Roman" w:cs="Times New Roman"/>
          <w:sz w:val="24"/>
          <w:szCs w:val="24"/>
        </w:rPr>
        <w:t>5th</w:t>
      </w:r>
      <w:r w:rsidRPr="00E91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October</w:t>
      </w:r>
      <w:r w:rsidRPr="00E9167E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77D594" w14:textId="77777777" w:rsidR="004C1878" w:rsidRPr="004C1878" w:rsidRDefault="004C1878" w:rsidP="004C1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858BD" w14:textId="77777777" w:rsidR="00C34B9B" w:rsidRPr="00FB68CB" w:rsidRDefault="00C34B9B" w:rsidP="00FB68C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440553" w14:textId="77777777" w:rsidR="00556243" w:rsidRPr="00E9167E" w:rsidRDefault="00556243" w:rsidP="0055624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7390D" w14:textId="42E89672" w:rsidR="00556243" w:rsidRPr="00E9167E" w:rsidRDefault="00556243" w:rsidP="005C2189">
      <w:pPr>
        <w:pStyle w:val="ListParagraph"/>
        <w:numPr>
          <w:ilvl w:val="0"/>
          <w:numId w:val="12"/>
        </w:num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67E">
        <w:rPr>
          <w:rFonts w:ascii="Times New Roman" w:hAnsi="Times New Roman" w:cs="Times New Roman"/>
          <w:bCs/>
          <w:sz w:val="24"/>
          <w:szCs w:val="24"/>
        </w:rPr>
        <w:t xml:space="preserve">Worked as </w:t>
      </w:r>
      <w:r w:rsidRPr="00E9167E">
        <w:rPr>
          <w:rFonts w:ascii="Times New Roman" w:hAnsi="Times New Roman" w:cs="Times New Roman"/>
          <w:b/>
          <w:sz w:val="24"/>
          <w:szCs w:val="24"/>
        </w:rPr>
        <w:t>Joint Secretary of the ICSSR sponsored National Seminar</w:t>
      </w:r>
      <w:r w:rsidRPr="00E9167E">
        <w:rPr>
          <w:rFonts w:ascii="Times New Roman" w:hAnsi="Times New Roman" w:cs="Times New Roman"/>
          <w:bCs/>
          <w:sz w:val="24"/>
          <w:szCs w:val="24"/>
        </w:rPr>
        <w:t xml:space="preserve"> on Synergies of Development, Peace and National Security: Contextualizing the North East Region in India’s Geopolitics organized by Department of Political Science, Nowgong College (A), dated 3</w:t>
      </w:r>
      <w:r w:rsidRPr="00E9167E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Pr="00E9167E">
        <w:rPr>
          <w:rFonts w:ascii="Times New Roman" w:hAnsi="Times New Roman" w:cs="Times New Roman"/>
          <w:bCs/>
          <w:sz w:val="24"/>
          <w:szCs w:val="24"/>
        </w:rPr>
        <w:t xml:space="preserve"> and 4</w:t>
      </w:r>
      <w:r w:rsidRPr="00E9167E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E9167E">
        <w:rPr>
          <w:rFonts w:ascii="Times New Roman" w:hAnsi="Times New Roman" w:cs="Times New Roman"/>
          <w:bCs/>
          <w:sz w:val="24"/>
          <w:szCs w:val="24"/>
        </w:rPr>
        <w:t xml:space="preserve"> November, 2022</w:t>
      </w:r>
    </w:p>
    <w:p w14:paraId="0FBDC8EF" w14:textId="08890717" w:rsidR="00556243" w:rsidRPr="00E9167E" w:rsidRDefault="00556243" w:rsidP="005C2189">
      <w:pPr>
        <w:pStyle w:val="ListParagraph"/>
        <w:numPr>
          <w:ilvl w:val="0"/>
          <w:numId w:val="12"/>
        </w:numPr>
        <w:spacing w:after="0" w:line="36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67E">
        <w:rPr>
          <w:rFonts w:ascii="Times New Roman" w:hAnsi="Times New Roman" w:cs="Times New Roman"/>
          <w:bCs/>
          <w:sz w:val="24"/>
          <w:szCs w:val="24"/>
        </w:rPr>
        <w:lastRenderedPageBreak/>
        <w:t>Invited Lecture on Indian Foreign Policy: Continuity and Change organised by Department of Political Science, Mahapurusha Srimanta Sankaradeva Viswavidyalaya on 6th December, 2023</w:t>
      </w:r>
    </w:p>
    <w:p w14:paraId="32204897" w14:textId="77777777" w:rsidR="00E54CB7" w:rsidRDefault="00E54CB7" w:rsidP="005C21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38A96" w14:textId="77777777" w:rsidR="004C1878" w:rsidRPr="00E9167E" w:rsidRDefault="004C1878" w:rsidP="005C21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CCEEB" w14:textId="67A6D76F" w:rsidR="005E4B5D" w:rsidRPr="00E9167E" w:rsidRDefault="005E4B5D" w:rsidP="005E4B5D">
      <w:pPr>
        <w:shd w:val="clear" w:color="auto" w:fill="A6A6A6" w:themeFill="background1" w:themeFillShade="A6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E9167E">
        <w:rPr>
          <w:rFonts w:ascii="Times New Roman" w:hAnsi="Times New Roman" w:cs="Times New Roman"/>
          <w:b/>
          <w:sz w:val="24"/>
        </w:rPr>
        <w:t>Experience:</w:t>
      </w:r>
    </w:p>
    <w:p w14:paraId="1FD32470" w14:textId="77777777" w:rsidR="00E54CB7" w:rsidRPr="00E9167E" w:rsidRDefault="00E54CB7" w:rsidP="006542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23A83" w14:textId="02349B00" w:rsidR="00CF1EF4" w:rsidRPr="00E9167E" w:rsidRDefault="005E4B5D" w:rsidP="00CF1EF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>W</w:t>
      </w:r>
      <w:r w:rsidR="00CF1EF4" w:rsidRPr="00E9167E">
        <w:rPr>
          <w:rFonts w:ascii="Times New Roman" w:hAnsi="Times New Roman" w:cs="Times New Roman"/>
          <w:sz w:val="24"/>
          <w:szCs w:val="24"/>
        </w:rPr>
        <w:t xml:space="preserve">orked as Field Investigator in various surveys sponsored by Lokniti-CSDS, New Delhi. </w:t>
      </w:r>
    </w:p>
    <w:p w14:paraId="5150D67A" w14:textId="397CFD03" w:rsidR="00D90579" w:rsidRPr="00E9167E" w:rsidRDefault="005E4B5D" w:rsidP="006542D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 xml:space="preserve">Worked </w:t>
      </w:r>
      <w:r w:rsidR="009834BD" w:rsidRPr="00E9167E">
        <w:rPr>
          <w:rFonts w:ascii="Times New Roman" w:hAnsi="Times New Roman" w:cs="Times New Roman"/>
          <w:sz w:val="24"/>
          <w:szCs w:val="24"/>
        </w:rPr>
        <w:t>at the department of Political Science, the Assam Royal Global University as Assistant Professor from October 2019 to February 2020.</w:t>
      </w:r>
    </w:p>
    <w:p w14:paraId="2F8D9914" w14:textId="77777777" w:rsidR="004F6DEA" w:rsidRDefault="004F6DEA" w:rsidP="00CB516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40006" w14:textId="77777777" w:rsidR="004F6DEA" w:rsidRPr="00E9167E" w:rsidRDefault="004F6DEA" w:rsidP="00CB516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5B534" w14:textId="2A51CFAE" w:rsidR="00E54CB7" w:rsidRPr="004F6DEA" w:rsidRDefault="00D90579" w:rsidP="004F6DEA">
      <w:pPr>
        <w:shd w:val="clear" w:color="auto" w:fill="A6A6A6" w:themeFill="background1" w:themeFillShade="A6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E9167E">
        <w:rPr>
          <w:rFonts w:ascii="Times New Roman" w:hAnsi="Times New Roman" w:cs="Times New Roman"/>
          <w:b/>
          <w:sz w:val="24"/>
        </w:rPr>
        <w:t>Workshop</w:t>
      </w:r>
      <w:r w:rsidR="00CB5162" w:rsidRPr="00E9167E">
        <w:rPr>
          <w:rFonts w:ascii="Times New Roman" w:hAnsi="Times New Roman" w:cs="Times New Roman"/>
          <w:b/>
          <w:sz w:val="24"/>
        </w:rPr>
        <w:t>/FDP</w:t>
      </w:r>
      <w:r w:rsidRPr="00E9167E">
        <w:rPr>
          <w:rFonts w:ascii="Times New Roman" w:hAnsi="Times New Roman" w:cs="Times New Roman"/>
          <w:b/>
          <w:sz w:val="24"/>
        </w:rPr>
        <w:t xml:space="preserve"> participated:</w:t>
      </w:r>
    </w:p>
    <w:p w14:paraId="63E54093" w14:textId="77777777" w:rsidR="00CB5162" w:rsidRPr="00E9167E" w:rsidRDefault="00CB5162" w:rsidP="00CB516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>Participated in a UGC sponsored three months Foundation course on Human Rights and Duties from 8</w:t>
      </w:r>
      <w:r w:rsidRPr="00E916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9167E">
        <w:rPr>
          <w:rFonts w:ascii="Times New Roman" w:hAnsi="Times New Roman" w:cs="Times New Roman"/>
          <w:sz w:val="24"/>
          <w:szCs w:val="24"/>
        </w:rPr>
        <w:t xml:space="preserve"> Feb to 3</w:t>
      </w:r>
      <w:r w:rsidRPr="00E9167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E9167E">
        <w:rPr>
          <w:rFonts w:ascii="Times New Roman" w:hAnsi="Times New Roman" w:cs="Times New Roman"/>
          <w:sz w:val="24"/>
          <w:szCs w:val="24"/>
        </w:rPr>
        <w:t xml:space="preserve"> May, 2015 organised by the Centre for Human Rights, Department of Political Science, Darrang College, Tezpur, Assam.</w:t>
      </w:r>
    </w:p>
    <w:p w14:paraId="7976F6C1" w14:textId="75DB71DD" w:rsidR="00CB5162" w:rsidRPr="00E9167E" w:rsidRDefault="00CB5162" w:rsidP="00CB516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>Participated in a Workshop on “Application of Methods and Techniques in Contemporary Research” organized by Department of Geography, Gauhati University on 22</w:t>
      </w:r>
      <w:r w:rsidRPr="00E9167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9167E">
        <w:rPr>
          <w:rFonts w:ascii="Times New Roman" w:hAnsi="Times New Roman" w:cs="Times New Roman"/>
          <w:sz w:val="24"/>
          <w:szCs w:val="24"/>
        </w:rPr>
        <w:t xml:space="preserve"> and 23</w:t>
      </w:r>
      <w:r w:rsidRPr="00E9167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E9167E">
        <w:rPr>
          <w:rFonts w:ascii="Times New Roman" w:hAnsi="Times New Roman" w:cs="Times New Roman"/>
          <w:sz w:val="24"/>
          <w:szCs w:val="24"/>
        </w:rPr>
        <w:t xml:space="preserve"> September, 2017</w:t>
      </w:r>
    </w:p>
    <w:p w14:paraId="21C17DB6" w14:textId="45195056" w:rsidR="00711146" w:rsidRPr="00E9167E" w:rsidRDefault="00241B08" w:rsidP="0071114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>Participated in</w:t>
      </w:r>
      <w:r w:rsidR="00711146" w:rsidRPr="00E9167E">
        <w:rPr>
          <w:rFonts w:ascii="Times New Roman" w:hAnsi="Times New Roman" w:cs="Times New Roman"/>
          <w:sz w:val="24"/>
          <w:szCs w:val="24"/>
        </w:rPr>
        <w:t xml:space="preserve"> a 4 week Induction/ Orientation Programme for “Faculty in Universities/ Colleges/ Institutes of Higher Education” from May 18</w:t>
      </w:r>
      <w:r w:rsidR="00711146" w:rsidRPr="00E916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11146" w:rsidRPr="00E9167E">
        <w:rPr>
          <w:rFonts w:ascii="Times New Roman" w:hAnsi="Times New Roman" w:cs="Times New Roman"/>
          <w:sz w:val="24"/>
          <w:szCs w:val="24"/>
        </w:rPr>
        <w:t xml:space="preserve"> to 17</w:t>
      </w:r>
      <w:r w:rsidR="00711146" w:rsidRPr="00E916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11146" w:rsidRPr="00E9167E">
        <w:rPr>
          <w:rFonts w:ascii="Times New Roman" w:hAnsi="Times New Roman" w:cs="Times New Roman"/>
          <w:sz w:val="24"/>
          <w:szCs w:val="24"/>
        </w:rPr>
        <w:t xml:space="preserve"> June, 2021 organised by the Teaching Learning Centre, Ramanujan College, University of Delhi.</w:t>
      </w:r>
    </w:p>
    <w:p w14:paraId="5898074C" w14:textId="23D0D042" w:rsidR="00711146" w:rsidRPr="00E9167E" w:rsidRDefault="00241B08" w:rsidP="0071114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>Participated in</w:t>
      </w:r>
      <w:r w:rsidR="00711146" w:rsidRPr="00E9167E">
        <w:rPr>
          <w:rFonts w:ascii="Times New Roman" w:hAnsi="Times New Roman" w:cs="Times New Roman"/>
          <w:sz w:val="24"/>
          <w:szCs w:val="24"/>
        </w:rPr>
        <w:t xml:space="preserve"> a week long Online Workshop/ FDP on</w:t>
      </w:r>
      <w:r w:rsidR="00D3750F" w:rsidRPr="00E9167E">
        <w:rPr>
          <w:rFonts w:ascii="Times New Roman" w:hAnsi="Times New Roman" w:cs="Times New Roman"/>
          <w:sz w:val="24"/>
          <w:szCs w:val="24"/>
        </w:rPr>
        <w:t xml:space="preserve"> </w:t>
      </w:r>
      <w:r w:rsidR="00711146" w:rsidRPr="00E9167E">
        <w:rPr>
          <w:rFonts w:ascii="Times New Roman" w:hAnsi="Times New Roman" w:cs="Times New Roman"/>
          <w:sz w:val="24"/>
          <w:szCs w:val="24"/>
        </w:rPr>
        <w:t>Online Evaluation Systems organised by Teaching Learning Centre, Tezpur University in association with Nowgong College (A) from 22</w:t>
      </w:r>
      <w:r w:rsidR="00711146" w:rsidRPr="00E9167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11146" w:rsidRPr="00E9167E">
        <w:rPr>
          <w:rFonts w:ascii="Times New Roman" w:hAnsi="Times New Roman" w:cs="Times New Roman"/>
          <w:sz w:val="24"/>
          <w:szCs w:val="24"/>
        </w:rPr>
        <w:t xml:space="preserve"> to 28</w:t>
      </w:r>
      <w:r w:rsidR="00711146" w:rsidRPr="00E916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11146" w:rsidRPr="00E9167E">
        <w:rPr>
          <w:rFonts w:ascii="Times New Roman" w:hAnsi="Times New Roman" w:cs="Times New Roman"/>
          <w:sz w:val="24"/>
          <w:szCs w:val="24"/>
        </w:rPr>
        <w:t xml:space="preserve"> June, 2021.   </w:t>
      </w:r>
    </w:p>
    <w:p w14:paraId="4A1F33FF" w14:textId="4603D605" w:rsidR="00D90579" w:rsidRPr="00E9167E" w:rsidRDefault="00241B08" w:rsidP="00D9057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="00D90579" w:rsidRPr="00E9167E">
        <w:rPr>
          <w:rFonts w:ascii="Times New Roman" w:hAnsi="Times New Roman" w:cs="Times New Roman"/>
          <w:sz w:val="24"/>
          <w:szCs w:val="24"/>
        </w:rPr>
        <w:t xml:space="preserve">a week long FDP on Academic Writing and Publication organised by Teaching Learning Centre, Tezpur University 10th to 16th </w:t>
      </w:r>
      <w:r w:rsidR="009C4C7C" w:rsidRPr="00E9167E">
        <w:rPr>
          <w:rFonts w:ascii="Times New Roman" w:hAnsi="Times New Roman" w:cs="Times New Roman"/>
          <w:sz w:val="24"/>
          <w:szCs w:val="24"/>
        </w:rPr>
        <w:t>May</w:t>
      </w:r>
      <w:r w:rsidR="00D90579" w:rsidRPr="00E9167E">
        <w:rPr>
          <w:rFonts w:ascii="Times New Roman" w:hAnsi="Times New Roman" w:cs="Times New Roman"/>
          <w:sz w:val="24"/>
          <w:szCs w:val="24"/>
        </w:rPr>
        <w:t>, 202</w:t>
      </w:r>
      <w:r w:rsidR="00AE3BAF" w:rsidRPr="00E9167E">
        <w:rPr>
          <w:rFonts w:ascii="Times New Roman" w:hAnsi="Times New Roman" w:cs="Times New Roman"/>
          <w:sz w:val="24"/>
          <w:szCs w:val="24"/>
        </w:rPr>
        <w:t>2</w:t>
      </w:r>
      <w:r w:rsidR="00D90579" w:rsidRPr="00E9167E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50E7461C" w14:textId="69FBEEA7" w:rsidR="00454FBF" w:rsidRPr="00E9167E" w:rsidRDefault="00241B08" w:rsidP="00454FB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="00454FBF" w:rsidRPr="00E9167E">
        <w:rPr>
          <w:rFonts w:ascii="Times New Roman" w:hAnsi="Times New Roman" w:cs="Times New Roman"/>
          <w:sz w:val="24"/>
          <w:szCs w:val="24"/>
        </w:rPr>
        <w:t>a</w:t>
      </w:r>
      <w:r w:rsidR="00556243" w:rsidRPr="00E9167E">
        <w:rPr>
          <w:rFonts w:ascii="Times New Roman" w:hAnsi="Times New Roman" w:cs="Times New Roman"/>
          <w:sz w:val="24"/>
          <w:szCs w:val="24"/>
        </w:rPr>
        <w:t xml:space="preserve"> UGC approved short term </w:t>
      </w:r>
      <w:r w:rsidR="00454FBF" w:rsidRPr="00E9167E">
        <w:rPr>
          <w:rFonts w:ascii="Times New Roman" w:hAnsi="Times New Roman" w:cs="Times New Roman"/>
          <w:sz w:val="24"/>
          <w:szCs w:val="24"/>
        </w:rPr>
        <w:t xml:space="preserve">PDP on </w:t>
      </w:r>
      <w:r w:rsidR="00C86E38" w:rsidRPr="00E9167E">
        <w:rPr>
          <w:rFonts w:ascii="Times New Roman" w:hAnsi="Times New Roman" w:cs="Times New Roman"/>
          <w:sz w:val="24"/>
          <w:szCs w:val="24"/>
        </w:rPr>
        <w:t xml:space="preserve">‘Implementation of </w:t>
      </w:r>
      <w:r w:rsidR="00454FBF" w:rsidRPr="00E9167E">
        <w:rPr>
          <w:rFonts w:ascii="Times New Roman" w:hAnsi="Times New Roman" w:cs="Times New Roman"/>
          <w:sz w:val="24"/>
          <w:szCs w:val="24"/>
        </w:rPr>
        <w:t>NEP</w:t>
      </w:r>
      <w:r w:rsidR="00C86E38" w:rsidRPr="00E9167E">
        <w:rPr>
          <w:rFonts w:ascii="Times New Roman" w:hAnsi="Times New Roman" w:cs="Times New Roman"/>
          <w:sz w:val="24"/>
          <w:szCs w:val="24"/>
        </w:rPr>
        <w:t>-2020’</w:t>
      </w:r>
      <w:r w:rsidR="00454FBF" w:rsidRPr="00E9167E">
        <w:rPr>
          <w:rFonts w:ascii="Times New Roman" w:hAnsi="Times New Roman" w:cs="Times New Roman"/>
          <w:sz w:val="24"/>
          <w:szCs w:val="24"/>
        </w:rPr>
        <w:t xml:space="preserve"> organised by</w:t>
      </w:r>
      <w:r w:rsidR="00556243" w:rsidRPr="00E9167E">
        <w:rPr>
          <w:rFonts w:ascii="Times New Roman" w:hAnsi="Times New Roman" w:cs="Times New Roman"/>
          <w:sz w:val="24"/>
          <w:szCs w:val="24"/>
        </w:rPr>
        <w:t xml:space="preserve"> IGNOU</w:t>
      </w:r>
      <w:r w:rsidR="00C86E38" w:rsidRPr="00E9167E">
        <w:rPr>
          <w:rFonts w:ascii="Times New Roman" w:hAnsi="Times New Roman" w:cs="Times New Roman"/>
          <w:sz w:val="24"/>
          <w:szCs w:val="24"/>
        </w:rPr>
        <w:t xml:space="preserve"> from 12-20 June, 2023</w:t>
      </w:r>
      <w:r w:rsidR="00454FBF" w:rsidRPr="00E9167E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1F7B5DE5" w14:textId="7E0BDA17" w:rsidR="00241B08" w:rsidRDefault="00241B08" w:rsidP="00454FB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lastRenderedPageBreak/>
        <w:t>Participated in the 1 Week Online Workshop on Ethics and Research Paper Writing in Scientific and Humanities Journals organised by UGC-MMTTC, Gauhati University from 11</w:t>
      </w:r>
      <w:r w:rsidRPr="00E916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9167E">
        <w:rPr>
          <w:rFonts w:ascii="Times New Roman" w:hAnsi="Times New Roman" w:cs="Times New Roman"/>
          <w:sz w:val="24"/>
          <w:szCs w:val="24"/>
        </w:rPr>
        <w:t xml:space="preserve"> to 17</w:t>
      </w:r>
      <w:r w:rsidRPr="00E916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9167E">
        <w:rPr>
          <w:rFonts w:ascii="Times New Roman" w:hAnsi="Times New Roman" w:cs="Times New Roman"/>
          <w:sz w:val="24"/>
          <w:szCs w:val="24"/>
        </w:rPr>
        <w:t xml:space="preserve"> March 2024. </w:t>
      </w:r>
    </w:p>
    <w:p w14:paraId="4EFF74F3" w14:textId="74B87408" w:rsidR="004F6DEA" w:rsidRDefault="00F510A3" w:rsidP="00454FB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7E">
        <w:rPr>
          <w:rFonts w:ascii="Times New Roman" w:hAnsi="Times New Roman" w:cs="Times New Roman"/>
          <w:sz w:val="24"/>
          <w:szCs w:val="24"/>
        </w:rPr>
        <w:t>Participated in the</w:t>
      </w:r>
      <w:r>
        <w:rPr>
          <w:rFonts w:ascii="Times New Roman" w:hAnsi="Times New Roman" w:cs="Times New Roman"/>
          <w:sz w:val="24"/>
          <w:szCs w:val="24"/>
        </w:rPr>
        <w:t xml:space="preserve"> NEP 2020 Orientation and Sensitization Programme under MMTTP of UGC organized by MMTTC, Gauhati University from 05/06/2024 to 14/06/2024</w:t>
      </w:r>
    </w:p>
    <w:p w14:paraId="2F975AF7" w14:textId="68AC355E" w:rsidR="004C1878" w:rsidRPr="004C1878" w:rsidRDefault="004C1878" w:rsidP="004C187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C1878">
        <w:rPr>
          <w:rFonts w:ascii="Times New Roman" w:hAnsi="Times New Roman" w:cs="Times New Roman"/>
          <w:sz w:val="24"/>
          <w:szCs w:val="24"/>
        </w:rPr>
        <w:t>ompleted the Multi-Disciplinary Refresher Programme entitled, “Indian Knowledge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78">
        <w:rPr>
          <w:rFonts w:ascii="Times New Roman" w:hAnsi="Times New Roman" w:cs="Times New Roman"/>
          <w:sz w:val="24"/>
          <w:szCs w:val="24"/>
        </w:rPr>
        <w:t>in the Context of Higher Education: Relevance and implications in the contemporary era” organized by UGC-MMTTC, Assam University,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78">
        <w:rPr>
          <w:rFonts w:ascii="Times New Roman" w:hAnsi="Times New Roman" w:cs="Times New Roman"/>
          <w:sz w:val="24"/>
          <w:szCs w:val="24"/>
        </w:rPr>
        <w:t>Silchar during March 27th to April 11th, 2025.</w:t>
      </w:r>
    </w:p>
    <w:p w14:paraId="2F60CB4D" w14:textId="77777777" w:rsidR="005478E0" w:rsidRPr="00E9167E" w:rsidRDefault="005478E0" w:rsidP="005478E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42104" w14:textId="77777777" w:rsidR="00925B95" w:rsidRPr="00E9167E" w:rsidRDefault="00925B95" w:rsidP="005478E0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23D35E" w14:textId="77777777" w:rsidR="00DC60C0" w:rsidRPr="00E9167E" w:rsidRDefault="00DC60C0" w:rsidP="00EF35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70B7A8" w14:textId="77777777" w:rsidR="00DC60C0" w:rsidRPr="00E9167E" w:rsidRDefault="00DC60C0" w:rsidP="00E75A1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3A53CF" w14:textId="3C5041D5" w:rsidR="00534B2D" w:rsidRPr="00E9167E" w:rsidRDefault="00534B2D" w:rsidP="00BE24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4B2D" w:rsidRPr="00E9167E" w:rsidSect="005D2D1F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0FDD" w14:textId="77777777" w:rsidR="00947AD3" w:rsidRDefault="00947AD3" w:rsidP="00737231">
      <w:pPr>
        <w:spacing w:after="0" w:line="240" w:lineRule="auto"/>
      </w:pPr>
      <w:r>
        <w:separator/>
      </w:r>
    </w:p>
  </w:endnote>
  <w:endnote w:type="continuationSeparator" w:id="0">
    <w:p w14:paraId="4810B236" w14:textId="77777777" w:rsidR="00947AD3" w:rsidRDefault="00947AD3" w:rsidP="0073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773F" w14:textId="77777777" w:rsidR="00947AD3" w:rsidRDefault="00947AD3" w:rsidP="00737231">
      <w:pPr>
        <w:spacing w:after="0" w:line="240" w:lineRule="auto"/>
      </w:pPr>
      <w:r>
        <w:separator/>
      </w:r>
    </w:p>
  </w:footnote>
  <w:footnote w:type="continuationSeparator" w:id="0">
    <w:p w14:paraId="088CE633" w14:textId="77777777" w:rsidR="00947AD3" w:rsidRDefault="00947AD3" w:rsidP="00737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1728"/>
    <w:multiLevelType w:val="hybridMultilevel"/>
    <w:tmpl w:val="65CEE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B0726"/>
    <w:multiLevelType w:val="hybridMultilevel"/>
    <w:tmpl w:val="53F2E2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C5ACB"/>
    <w:multiLevelType w:val="hybridMultilevel"/>
    <w:tmpl w:val="8C40D6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A2E9C"/>
    <w:multiLevelType w:val="hybridMultilevel"/>
    <w:tmpl w:val="681C86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77128"/>
    <w:multiLevelType w:val="hybridMultilevel"/>
    <w:tmpl w:val="550659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C439F"/>
    <w:multiLevelType w:val="hybridMultilevel"/>
    <w:tmpl w:val="9B4093EC"/>
    <w:lvl w:ilvl="0" w:tplc="17F2F3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027D2"/>
    <w:multiLevelType w:val="hybridMultilevel"/>
    <w:tmpl w:val="FED60F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D0133"/>
    <w:multiLevelType w:val="hybridMultilevel"/>
    <w:tmpl w:val="981CE5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5224F"/>
    <w:multiLevelType w:val="hybridMultilevel"/>
    <w:tmpl w:val="C8725B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63A92"/>
    <w:multiLevelType w:val="hybridMultilevel"/>
    <w:tmpl w:val="45842C5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3E5EA2"/>
    <w:multiLevelType w:val="hybridMultilevel"/>
    <w:tmpl w:val="7DC0BB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94D06"/>
    <w:multiLevelType w:val="hybridMultilevel"/>
    <w:tmpl w:val="FDA65DD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A02C12"/>
    <w:multiLevelType w:val="hybridMultilevel"/>
    <w:tmpl w:val="643228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21202">
    <w:abstractNumId w:val="6"/>
  </w:num>
  <w:num w:numId="2" w16cid:durableId="157771782">
    <w:abstractNumId w:val="8"/>
  </w:num>
  <w:num w:numId="3" w16cid:durableId="2126607228">
    <w:abstractNumId w:val="7"/>
  </w:num>
  <w:num w:numId="4" w16cid:durableId="998197322">
    <w:abstractNumId w:val="1"/>
  </w:num>
  <w:num w:numId="5" w16cid:durableId="692807522">
    <w:abstractNumId w:val="12"/>
  </w:num>
  <w:num w:numId="6" w16cid:durableId="43529258">
    <w:abstractNumId w:val="5"/>
  </w:num>
  <w:num w:numId="7" w16cid:durableId="787821072">
    <w:abstractNumId w:val="10"/>
  </w:num>
  <w:num w:numId="8" w16cid:durableId="1377195914">
    <w:abstractNumId w:val="3"/>
  </w:num>
  <w:num w:numId="9" w16cid:durableId="267859365">
    <w:abstractNumId w:val="2"/>
  </w:num>
  <w:num w:numId="10" w16cid:durableId="839002619">
    <w:abstractNumId w:val="0"/>
  </w:num>
  <w:num w:numId="11" w16cid:durableId="340081865">
    <w:abstractNumId w:val="4"/>
  </w:num>
  <w:num w:numId="12" w16cid:durableId="1245147135">
    <w:abstractNumId w:val="9"/>
  </w:num>
  <w:num w:numId="13" w16cid:durableId="3050100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231"/>
    <w:rsid w:val="00043CA0"/>
    <w:rsid w:val="00050F5B"/>
    <w:rsid w:val="0006024D"/>
    <w:rsid w:val="00071C4F"/>
    <w:rsid w:val="00081812"/>
    <w:rsid w:val="00084112"/>
    <w:rsid w:val="00090CFC"/>
    <w:rsid w:val="000C4045"/>
    <w:rsid w:val="0011363E"/>
    <w:rsid w:val="00117C36"/>
    <w:rsid w:val="00145144"/>
    <w:rsid w:val="0015247D"/>
    <w:rsid w:val="00166370"/>
    <w:rsid w:val="00193C13"/>
    <w:rsid w:val="001955F8"/>
    <w:rsid w:val="001A3EA1"/>
    <w:rsid w:val="001E35DD"/>
    <w:rsid w:val="00241B08"/>
    <w:rsid w:val="00256CBA"/>
    <w:rsid w:val="00280407"/>
    <w:rsid w:val="00292375"/>
    <w:rsid w:val="002B705B"/>
    <w:rsid w:val="002F7EE8"/>
    <w:rsid w:val="0032620B"/>
    <w:rsid w:val="00334511"/>
    <w:rsid w:val="00355188"/>
    <w:rsid w:val="00394F43"/>
    <w:rsid w:val="003E08B2"/>
    <w:rsid w:val="003E1339"/>
    <w:rsid w:val="00435479"/>
    <w:rsid w:val="0044402B"/>
    <w:rsid w:val="0044574A"/>
    <w:rsid w:val="00451705"/>
    <w:rsid w:val="00454FBF"/>
    <w:rsid w:val="00462958"/>
    <w:rsid w:val="004A504A"/>
    <w:rsid w:val="004B472B"/>
    <w:rsid w:val="004B5936"/>
    <w:rsid w:val="004C1878"/>
    <w:rsid w:val="004E72CE"/>
    <w:rsid w:val="004F0EA7"/>
    <w:rsid w:val="004F6DEA"/>
    <w:rsid w:val="0051499E"/>
    <w:rsid w:val="00522817"/>
    <w:rsid w:val="00522E17"/>
    <w:rsid w:val="00534B2D"/>
    <w:rsid w:val="005478E0"/>
    <w:rsid w:val="00556243"/>
    <w:rsid w:val="005676C5"/>
    <w:rsid w:val="00570090"/>
    <w:rsid w:val="00597A95"/>
    <w:rsid w:val="005C2189"/>
    <w:rsid w:val="005D2D1F"/>
    <w:rsid w:val="005E24AC"/>
    <w:rsid w:val="005E4B5D"/>
    <w:rsid w:val="00602306"/>
    <w:rsid w:val="006542D6"/>
    <w:rsid w:val="00671657"/>
    <w:rsid w:val="00694470"/>
    <w:rsid w:val="006E386F"/>
    <w:rsid w:val="006F0082"/>
    <w:rsid w:val="00711146"/>
    <w:rsid w:val="00712B52"/>
    <w:rsid w:val="00726AF2"/>
    <w:rsid w:val="00727C31"/>
    <w:rsid w:val="00737231"/>
    <w:rsid w:val="00744830"/>
    <w:rsid w:val="007524F3"/>
    <w:rsid w:val="007611E3"/>
    <w:rsid w:val="00765765"/>
    <w:rsid w:val="007806B0"/>
    <w:rsid w:val="007A5FAC"/>
    <w:rsid w:val="00837F32"/>
    <w:rsid w:val="0084704C"/>
    <w:rsid w:val="00856199"/>
    <w:rsid w:val="008A1320"/>
    <w:rsid w:val="008C07B5"/>
    <w:rsid w:val="00925B95"/>
    <w:rsid w:val="00937C0F"/>
    <w:rsid w:val="00947AD3"/>
    <w:rsid w:val="00960A33"/>
    <w:rsid w:val="00974D5C"/>
    <w:rsid w:val="009834BD"/>
    <w:rsid w:val="00984082"/>
    <w:rsid w:val="0098622E"/>
    <w:rsid w:val="009A3CD2"/>
    <w:rsid w:val="009C01A9"/>
    <w:rsid w:val="009C4C7C"/>
    <w:rsid w:val="009C51D8"/>
    <w:rsid w:val="009C7DEF"/>
    <w:rsid w:val="009E2469"/>
    <w:rsid w:val="00A1693A"/>
    <w:rsid w:val="00A20427"/>
    <w:rsid w:val="00AC343E"/>
    <w:rsid w:val="00AE3BAF"/>
    <w:rsid w:val="00AE504D"/>
    <w:rsid w:val="00AE7746"/>
    <w:rsid w:val="00B07FA0"/>
    <w:rsid w:val="00B1695A"/>
    <w:rsid w:val="00B35CC7"/>
    <w:rsid w:val="00B878A9"/>
    <w:rsid w:val="00B93B0E"/>
    <w:rsid w:val="00BE2434"/>
    <w:rsid w:val="00BF6D77"/>
    <w:rsid w:val="00C0400B"/>
    <w:rsid w:val="00C34B9B"/>
    <w:rsid w:val="00C73172"/>
    <w:rsid w:val="00C86E38"/>
    <w:rsid w:val="00CB5162"/>
    <w:rsid w:val="00CC3250"/>
    <w:rsid w:val="00CE578D"/>
    <w:rsid w:val="00CE781F"/>
    <w:rsid w:val="00CF1EF4"/>
    <w:rsid w:val="00D10447"/>
    <w:rsid w:val="00D2355A"/>
    <w:rsid w:val="00D3750F"/>
    <w:rsid w:val="00D463B7"/>
    <w:rsid w:val="00D8671B"/>
    <w:rsid w:val="00D90579"/>
    <w:rsid w:val="00DB37F2"/>
    <w:rsid w:val="00DC60C0"/>
    <w:rsid w:val="00E24BE0"/>
    <w:rsid w:val="00E456AE"/>
    <w:rsid w:val="00E54CB7"/>
    <w:rsid w:val="00E561BD"/>
    <w:rsid w:val="00E75A11"/>
    <w:rsid w:val="00E856E1"/>
    <w:rsid w:val="00E9167E"/>
    <w:rsid w:val="00EA4758"/>
    <w:rsid w:val="00EB2133"/>
    <w:rsid w:val="00EC6403"/>
    <w:rsid w:val="00EF3595"/>
    <w:rsid w:val="00F510A3"/>
    <w:rsid w:val="00FA5D95"/>
    <w:rsid w:val="00FB68CB"/>
    <w:rsid w:val="00FC0A64"/>
    <w:rsid w:val="00FD6A5C"/>
    <w:rsid w:val="00FE2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AABA"/>
  <w15:docId w15:val="{72910615-41DE-48DE-9FE6-4E8D6C21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7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7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231"/>
  </w:style>
  <w:style w:type="paragraph" w:styleId="Footer">
    <w:name w:val="footer"/>
    <w:basedOn w:val="Normal"/>
    <w:link w:val="FooterChar"/>
    <w:uiPriority w:val="99"/>
    <w:semiHidden/>
    <w:unhideWhenUsed/>
    <w:rsid w:val="00737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7231"/>
  </w:style>
  <w:style w:type="paragraph" w:styleId="NoSpacing">
    <w:name w:val="No Spacing"/>
    <w:uiPriority w:val="1"/>
    <w:qFormat/>
    <w:rsid w:val="00FD6A5C"/>
    <w:pPr>
      <w:spacing w:after="0" w:line="240" w:lineRule="auto"/>
    </w:pPr>
  </w:style>
  <w:style w:type="table" w:styleId="TableGrid">
    <w:name w:val="Table Grid"/>
    <w:basedOn w:val="TableNormal"/>
    <w:uiPriority w:val="39"/>
    <w:rsid w:val="007806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C51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9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5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clusivejournal.in/issu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oesisliterary.com/creative-humanism-in-the-philosophy-of-sankarade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esisliterary.com/political-undercurrents-in-mamang-dais-poetry-a-critical-examination-within-the-context-of-north-east-indias-lost-forests-towns-and-the-ri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8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Sankar</dc:creator>
  <cp:lastModifiedBy>Pratyosh Gogoi</cp:lastModifiedBy>
  <cp:revision>60</cp:revision>
  <dcterms:created xsi:type="dcterms:W3CDTF">2017-10-11T04:37:00Z</dcterms:created>
  <dcterms:modified xsi:type="dcterms:W3CDTF">2025-10-31T10:14:00Z</dcterms:modified>
</cp:coreProperties>
</file>